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Anexo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Guía de evaluación </w:t>
      </w:r>
    </w:p>
    <w:p w:rsidR="00000000" w:rsidDel="00000000" w:rsidP="00000000" w:rsidRDefault="00000000" w:rsidRPr="00000000" w14:paraId="00000003">
      <w:pPr>
        <w:spacing w:line="240" w:lineRule="auto"/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Apoyo para equipar y/o acondicionar espacios y proyectos de exhibición cinematográfica (Espacios de exhibición)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El objetivo del Consejo de Evaluación es analizar, evaluar y seleccionar aquellos proyectos que sean susceptibles de recibir apoyos, vía subsidios. Sus recomendaciones serán vinculantes para la autorización de la Dirección de Promoción del Cine Mexicano (DPCM) y su labor y opiniones como personas profesionales activas de la comunidad cinematográfica serán muy valiosas para fortalecer la transparencia en los procesos de evaluación de esta convocatoria.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Una vez concluído el periodo de recepción y revisión de proyectos por parte de la DPCM se enviará al Consejo de Evaluación lo siguiente: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Grupo del que forma parte la persona evaluadora.</w:t>
      </w:r>
    </w:p>
    <w:p w:rsidR="00000000" w:rsidDel="00000000" w:rsidP="00000000" w:rsidRDefault="00000000" w:rsidRPr="00000000" w14:paraId="0000000A">
      <w:pPr>
        <w:numPr>
          <w:ilvl w:val="0"/>
          <w:numId w:val="1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Total de proyectos recibidos en la convocatoria a evaluar.</w:t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Cantidad de proyectos a evaluar.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Medio de envío o visualización de las carpetas de los proyectos.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Fecha límite para concluir la evaluación.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Fecha y hora de la sesión de evaluación (virtual).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hd w:fill="ffd966" w:val="clear"/>
        </w:rPr>
      </w:pPr>
      <w:r w:rsidDel="00000000" w:rsidR="00000000" w:rsidRPr="00000000">
        <w:rPr>
          <w:b w:val="1"/>
          <w:rtl w:val="0"/>
        </w:rPr>
        <w:t xml:space="preserve">Para cumplir con los objetivos de la convocatoria es importante la confidencialidad y el buen manejo de la información de los proyectos y el proceso mismo por parte de los integrantes del Consejo de Evaluación.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b w:val="1"/>
          <w:rtl w:val="0"/>
        </w:rPr>
        <w:t xml:space="preserve">Objetivo:</w:t>
      </w:r>
      <w:r w:rsidDel="00000000" w:rsidR="00000000" w:rsidRPr="00000000">
        <w:rPr>
          <w:rtl w:val="0"/>
        </w:rPr>
        <w:t xml:space="preserve"> Evaluar si el proyecto cumple con los requisitos del FOCINE y cuenta con una propuesta sólida y coherente que aporte a </w:t>
      </w:r>
      <w:r w:rsidDel="00000000" w:rsidR="00000000" w:rsidRPr="00000000">
        <w:rPr>
          <w:rtl w:val="0"/>
        </w:rPr>
        <w:t xml:space="preserve">fortalecer y profesionalizar espacios y proyectos de exhibición para hacer el cine mexicano accesible a todas las personas, garantizando su derecho constitucional a la cultura.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Marco de referencia para la evaluación:</w:t>
      </w:r>
    </w:p>
    <w:p w:rsidR="00000000" w:rsidDel="00000000" w:rsidP="00000000" w:rsidRDefault="00000000" w:rsidRPr="00000000" w14:paraId="0000001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  <w:t xml:space="preserve">Lineamientos de Operación FOCINE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  <w:t xml:space="preserve">Anexo 2. Bases de participación FOCINE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Anexo 3. Resumen Ejecutivo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Anexo 4. Presupuesto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Anexo 5. Ruta Crítica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Anexo 7. Integración del Consejo de Evaluación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Anexo 8. Guía de evaluación</w:t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La valoración de los proyectos se hará conforme a los siguientes criterios de evaluación, que se desarrollarán durante la sesión de evaluación:</w:t>
      </w:r>
    </w:p>
    <w:p w:rsidR="00000000" w:rsidDel="00000000" w:rsidP="00000000" w:rsidRDefault="00000000" w:rsidRPr="00000000" w14:paraId="0000001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Que cumpla con la presentación de documentos solicitados en los Lineamientos de Operación.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Calidad integral del proyecto. Es decir, que tenga una propuesta sólida y que su realización sea viable de acuerdo con todos los documentos presentados. Se considerará la coherencia entre los objetivos del proyecto, el presupuesto global y el presupuesto solicitado al FOCINE y su ruta crítica.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Experiencia y trayectoria profesional dentro del sector de la exhibición cinematográfica y audiovisual por parte de la persona que solicita el apoyo (física o moral y de la persona responsable ejecutiva, en su caso).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Que fomente la diversificación de los públicos: considerar acciones que permitan acercar el cine mexicano a públicos diversos como son la niñez, jóvenes, adultos mayores, comunidades indígenas, población migrante, comunidad LGBTTTIQA+, o personas con discapacidad, y que requieren de atención adicional para gozar de la oferta cultural.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Que enriquezca, cualitativa y cuantitativamente, la oferta cinematográfica de la región o comunidad facilitando el acceso al cine para las personas mexicanas, junto con todas las personas que habiten el país, fortaleciendo el desarrollo de circuitos de exhibición presenciales.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Que promueva el cine y el audiovisual mexicanos en toda su diversidad en cuanto a formatos, géneros, temas, contenidos, entre otros. 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Que aporte a la formalización, fortalecimiento o creación de espacios o proyectos de exhibición.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Con el objetivo de avanzar en la inclusión y con la finalidad de que, los apoyos alcancen diferentes regiones y se promueva un desarrollo cinematográfico más equitativo, el Consejo de Evaluación dará preferencia a los proyectos que cuenten con alguna de estas características:  </w:t>
      </w:r>
    </w:p>
    <w:p w:rsidR="00000000" w:rsidDel="00000000" w:rsidP="00000000" w:rsidRDefault="00000000" w:rsidRPr="00000000" w14:paraId="00000029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Si la persona solicitante radica en el estado de realización del proyecto de exhibición.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Si la persona solicitante y/o quien dirige el espacio o proyecto de exhibición es mujer.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Cuando se trate de un proyecto que ha contado anteriormente con apoyo del FOCINE.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Si brinda accesibilidad a personas con discapacidades.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Si considera acciones en favor del cuidado del medio ambiente.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Si considera exhibiciones o doblaje en lenguas originarias mexicanas.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Si en el proyecto participan, ya sea como persona solicitante o responsable ejecutiva, quienes hayan formado parte del Consejo de Evaluación del FOCINE en cualquiera de las convocatorias del IMCINE del año inmediato anterior.</w:t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Si la persona que aplica pertenece a una comunidad indígena o afromexicana (en este caso, se deberá presentar una carta manifiesto de autoadscripción).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Las personas que conformen el Consejo de Evaluación deberán desarrollar los siguientes puntos durante la sesión de evaluación, para intercambiar perspectivas con el resto de las personas integrantes del grupo:</w:t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Calificación cualitativa global (por qué sí o por qué no se recomienda para otorgarle el subsidio)</w:t>
      </w:r>
    </w:p>
    <w:p w:rsidR="00000000" w:rsidDel="00000000" w:rsidP="00000000" w:rsidRDefault="00000000" w:rsidRPr="00000000" w14:paraId="00000036">
      <w:pPr>
        <w:numPr>
          <w:ilvl w:val="0"/>
          <w:numId w:val="1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Destacar fortalezas</w:t>
      </w:r>
    </w:p>
    <w:p w:rsidR="00000000" w:rsidDel="00000000" w:rsidP="00000000" w:rsidRDefault="00000000" w:rsidRPr="00000000" w14:paraId="00000037">
      <w:pPr>
        <w:numPr>
          <w:ilvl w:val="0"/>
          <w:numId w:val="1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Mencionar áreas de oportunidad</w:t>
      </w:r>
    </w:p>
    <w:p w:rsidR="00000000" w:rsidDel="00000000" w:rsidP="00000000" w:rsidRDefault="00000000" w:rsidRPr="00000000" w14:paraId="00000038">
      <w:pPr>
        <w:numPr>
          <w:ilvl w:val="0"/>
          <w:numId w:val="1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Sugerir si el proyecto es:</w:t>
      </w:r>
    </w:p>
    <w:p w:rsidR="00000000" w:rsidDel="00000000" w:rsidP="00000000" w:rsidRDefault="00000000" w:rsidRPr="00000000" w14:paraId="00000039">
      <w:pPr>
        <w:numPr>
          <w:ilvl w:val="1"/>
          <w:numId w:val="12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Recomendado</w:t>
      </w:r>
    </w:p>
    <w:p w:rsidR="00000000" w:rsidDel="00000000" w:rsidP="00000000" w:rsidRDefault="00000000" w:rsidRPr="00000000" w14:paraId="0000003A">
      <w:pPr>
        <w:numPr>
          <w:ilvl w:val="1"/>
          <w:numId w:val="12"/>
        </w:numPr>
        <w:ind w:left="1440" w:hanging="360"/>
        <w:jc w:val="both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Susceptible de ser apoyado, en caso de cancelación, declinación o disponibilidad de recursos, estos quedarán en lista de espera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1"/>
          <w:numId w:val="12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No recomendado</w:t>
      </w:r>
    </w:p>
    <w:p w:rsidR="00000000" w:rsidDel="00000000" w:rsidP="00000000" w:rsidRDefault="00000000" w:rsidRPr="00000000" w14:paraId="0000003C">
      <w:pPr>
        <w:numPr>
          <w:ilvl w:val="0"/>
          <w:numId w:val="1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Comentarios adicionales</w:t>
      </w:r>
    </w:p>
    <w:p w:rsidR="00000000" w:rsidDel="00000000" w:rsidP="00000000" w:rsidRDefault="00000000" w:rsidRPr="00000000" w14:paraId="0000003D">
      <w:pPr>
        <w:numPr>
          <w:ilvl w:val="0"/>
          <w:numId w:val="1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Monto sugerido a otorgar</w:t>
      </w:r>
    </w:p>
    <w:p w:rsidR="00000000" w:rsidDel="00000000" w:rsidP="00000000" w:rsidRDefault="00000000" w:rsidRPr="00000000" w14:paraId="0000003E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Recomendaciones adicionales a considerar. </w:t>
      </w:r>
    </w:p>
    <w:p w:rsidR="00000000" w:rsidDel="00000000" w:rsidP="00000000" w:rsidRDefault="00000000" w:rsidRPr="00000000" w14:paraId="0000004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  <w:t xml:space="preserve">Para </w:t>
      </w:r>
      <w:r w:rsidDel="00000000" w:rsidR="00000000" w:rsidRPr="00000000">
        <w:rPr>
          <w:b w:val="1"/>
          <w:rtl w:val="0"/>
        </w:rPr>
        <w:t xml:space="preserve">no comprometer la viabilidad del proyecto,</w:t>
      </w:r>
      <w:r w:rsidDel="00000000" w:rsidR="00000000" w:rsidRPr="00000000">
        <w:rPr>
          <w:rtl w:val="0"/>
        </w:rPr>
        <w:t xml:space="preserve"> en caso de resultar recomendado, recomendado con modificación o susceptible de ser apoyado, en lista de espera no se podrá reducir el monto solicitado en más del 25% (veinticinco por ciento) para que el proyecto pueda realizar cabalmente las actividades.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  <w:t xml:space="preserve">El “</w:t>
      </w:r>
      <w:r w:rsidDel="00000000" w:rsidR="00000000" w:rsidRPr="00000000">
        <w:rPr>
          <w:b w:val="1"/>
          <w:rtl w:val="0"/>
        </w:rPr>
        <w:t xml:space="preserve">Apoyo para equipar y/o acondicionar espacios y proyectos de exhibición cinematográfica (Espacios de exhibición)</w:t>
      </w:r>
      <w:r w:rsidDel="00000000" w:rsidR="00000000" w:rsidRPr="00000000">
        <w:rPr>
          <w:rtl w:val="0"/>
        </w:rPr>
        <w:t xml:space="preserve">” es principalmente </w:t>
      </w:r>
      <w:r w:rsidDel="00000000" w:rsidR="00000000" w:rsidRPr="00000000">
        <w:rPr>
          <w:b w:val="1"/>
          <w:rtl w:val="0"/>
        </w:rPr>
        <w:t xml:space="preserve">para fortalecer y profesionalizar espacios y proyectos de exhibición,</w:t>
      </w:r>
      <w:r w:rsidDel="00000000" w:rsidR="00000000" w:rsidRPr="00000000">
        <w:rPr>
          <w:rtl w:val="0"/>
        </w:rPr>
        <w:t xml:space="preserve"> para hacer el cine mexicano accesible a todas las personas, garantizando su derecho constitucional a la cultura.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Los proyectos solicitantes de este apoyo están obligados a realizar a manera de retribución y sin comprometer el recurso del FOCINE en ello, una programación de 12 meses en la que el cine mexicano represente al menos un 40% (cuarenta por ciento) del total de las películas programadas. Esta programación deberá dar inicio una vez que se hayan terminado las acciones de equipamiento y/o acondicionamiento. 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  <w:t xml:space="preserve">Es importante revisar la </w:t>
      </w:r>
      <w:r w:rsidDel="00000000" w:rsidR="00000000" w:rsidRPr="00000000">
        <w:rPr>
          <w:b w:val="1"/>
          <w:rtl w:val="0"/>
        </w:rPr>
        <w:t xml:space="preserve">congruencia del proyecto</w:t>
      </w:r>
      <w:r w:rsidDel="00000000" w:rsidR="00000000" w:rsidRPr="00000000">
        <w:rPr>
          <w:rtl w:val="0"/>
        </w:rPr>
        <w:t xml:space="preserve"> con sus objetivos, los objetivos de la convocatoria,</w:t>
      </w:r>
      <w:r w:rsidDel="00000000" w:rsidR="00000000" w:rsidRPr="00000000">
        <w:rPr>
          <w:b w:val="1"/>
          <w:rtl w:val="0"/>
        </w:rPr>
        <w:t xml:space="preserve"> el monto solicitado</w:t>
      </w:r>
      <w:r w:rsidDel="00000000" w:rsidR="00000000" w:rsidRPr="00000000">
        <w:rPr>
          <w:rtl w:val="0"/>
        </w:rPr>
        <w:t xml:space="preserve"> y cómo se ejercerá el mismo.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De igual manera, es necesario revisar que los recursos propios y/o de terceras personas aporten de manera adecuada los elementos necesarios al presupuesto global del proyecto para que las acciones planteadas se realicen a cabalidad. 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Tener en cuenta que en algunos casos la </w:t>
      </w:r>
      <w:r w:rsidDel="00000000" w:rsidR="00000000" w:rsidRPr="00000000">
        <w:rPr>
          <w:b w:val="1"/>
          <w:rtl w:val="0"/>
        </w:rPr>
        <w:t xml:space="preserve">“Carta libre”</w:t>
      </w:r>
      <w:r w:rsidDel="00000000" w:rsidR="00000000" w:rsidRPr="00000000">
        <w:rPr>
          <w:rtl w:val="0"/>
        </w:rPr>
        <w:t xml:space="preserve"> es nombrada como “Escrito libre” o “Justificación del proyecto”, ya que en Lineamientos se describe como “Carta libre que explique el proyecto y la solicitud”; todas son válidas y son la manera en que las personas solicitantes profundizan sobre su proyecto.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Consideraciones sobre el proyecto inscrito en la convocatoria de Apoyo</w:t>
      </w:r>
      <w:r w:rsidDel="00000000" w:rsidR="00000000" w:rsidRPr="00000000">
        <w:rPr>
          <w:b w:val="1"/>
          <w:rtl w:val="0"/>
        </w:rPr>
        <w:t xml:space="preserve"> para equipar y/o acondicionar espacios y proyectos de exhibición cinematográfica (Espacios de exhibición).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/>
      </w:pPr>
      <w:r w:rsidDel="00000000" w:rsidR="00000000" w:rsidRPr="00000000">
        <w:rPr>
          <w:rtl w:val="0"/>
        </w:rPr>
        <w:t xml:space="preserve">Revisar con atención los siguientes documentos:</w:t>
      </w:r>
    </w:p>
    <w:p w:rsidR="00000000" w:rsidDel="00000000" w:rsidP="00000000" w:rsidRDefault="00000000" w:rsidRPr="00000000" w14:paraId="0000004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line="276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Avalar con los documentos presentados el funcionamiento de por lo menos un año del espacio o proyecto de exhibición que se postula, durante el año previo a la aplicación a la convocatoria.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Resumen ejecutivo (Anexo 3): Todos los documentos que constituyen el proyecto deben reflejar la categoría a la que aplica, los objetivos y las acciones a llevar a cabo con el recurso. </w:t>
      </w:r>
    </w:p>
    <w:p w:rsidR="00000000" w:rsidDel="00000000" w:rsidP="00000000" w:rsidRDefault="00000000" w:rsidRPr="00000000" w14:paraId="0000004E">
      <w:pPr>
        <w:ind w:left="720" w:firstLine="0"/>
        <w:jc w:val="both"/>
        <w:rPr/>
      </w:pPr>
      <w:r w:rsidDel="00000000" w:rsidR="00000000" w:rsidRPr="00000000">
        <w:rPr>
          <w:rtl w:val="0"/>
        </w:rPr>
        <w:t xml:space="preserve">Incluye: </w:t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Nombre del proyecto.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El proyecto debe especificar en qué categoría solicita el apoyo: Equipamiento, Acondicionamiento o Equipamiento y acondicionamiento.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Revisar que se indique el costo total del proyecto.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Revisar que el monto y porcentaje del apoyo solicitado al FOCINE no sea mayor al 80% (ochenta por ciento) del costo total del proyecto.</w:t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Revisar que el monto y porcentaje de las aportaciones propias y/o de terceras personas (sean en efectivo o en especie) y del monto solicitado coincidan con el costo total del proyecto.</w:t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Que las fechas de inicio y término de las actividades de equipamiento y/o acondicionamiento se encuentren en el año fiscal en el que se otorgan los recursos. </w:t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Que se mencionen los municipio(s) o alcaldía(s), ciudad(es) y estado(s) en donde se llevará a cabo el proyecto o donde se encuentra el espacio de exhibición.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Número de salas, en su caso, indicando la capacidad de cada una.</w:t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Rango de precio promedio del boleto o que especifique si es entrada gratuita.</w:t>
      </w:r>
    </w:p>
    <w:p w:rsidR="00000000" w:rsidDel="00000000" w:rsidP="00000000" w:rsidRDefault="00000000" w:rsidRPr="00000000" w14:paraId="00000058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Que indique las </w:t>
      </w:r>
      <w:r w:rsidDel="00000000" w:rsidR="00000000" w:rsidRPr="00000000">
        <w:rPr>
          <w:rtl w:val="0"/>
        </w:rPr>
        <w:t xml:space="preserve">características del público objetivo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Examinar que los objetivos generales (de tres a cinco) describan las actividades para acondicionar y/o equipar el espacio con el recurso otorgado por el FOCINE.</w:t>
      </w:r>
    </w:p>
    <w:p w:rsidR="00000000" w:rsidDel="00000000" w:rsidP="00000000" w:rsidRDefault="00000000" w:rsidRPr="00000000" w14:paraId="0000005A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Leer la carta libre que justifica el proyecto y la solicitud.</w:t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spacing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Revisar la trayectoria en materia de exhibición cinematográfica y/o gestión cultural de la persona solicitante (física o moral), y de la persona responsable ejecutiva, si aplica.</w:t>
      </w:r>
    </w:p>
    <w:p w:rsidR="00000000" w:rsidDel="00000000" w:rsidP="00000000" w:rsidRDefault="00000000" w:rsidRPr="00000000" w14:paraId="0000005C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9"/>
        </w:numPr>
        <w:spacing w:line="276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Revisar los puntos que corresponden a la Descripción técnica, la cual incluye lo siguiente:</w:t>
      </w:r>
    </w:p>
    <w:p w:rsidR="00000000" w:rsidDel="00000000" w:rsidP="00000000" w:rsidRDefault="00000000" w:rsidRPr="00000000" w14:paraId="0000005E">
      <w:pPr>
        <w:numPr>
          <w:ilvl w:val="0"/>
          <w:numId w:val="7"/>
        </w:numPr>
        <w:spacing w:line="276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En el caso de equipamiento, revisar el equipo y mobiliario que se pretende comprar y sus características.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7"/>
        </w:numPr>
        <w:spacing w:line="276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En el caso de acondicionamiento, revisar los trabajos que se pretenden realizar dentro del espacio.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7"/>
        </w:numPr>
        <w:spacing w:line="276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En el caso de equipamiento y/o acondicionamiento, revisar la propuesta de equipo y mobiliario a adquirir junto con sus características y los trabajos que se pretenden realizar dentro del espacio.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7"/>
        </w:numPr>
        <w:spacing w:line="276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Tener en cuenta la descripción del espacio o proyecto de exhibición sustentada en el proyecto con fotografías o video (priorizar el contenido del video sobre su manufactura o características técnicas).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7"/>
        </w:numPr>
        <w:spacing w:line="276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Estimar si los presupuestos son coherentes con el proyecto presentado (Anexo 4). </w:t>
      </w:r>
    </w:p>
    <w:p w:rsidR="00000000" w:rsidDel="00000000" w:rsidP="00000000" w:rsidRDefault="00000000" w:rsidRPr="00000000" w14:paraId="00000063">
      <w:pPr>
        <w:numPr>
          <w:ilvl w:val="0"/>
          <w:numId w:val="7"/>
        </w:numPr>
        <w:spacing w:line="276" w:lineRule="auto"/>
        <w:ind w:left="144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Considerar si la Ruta crítica desglosada es congruente en actividades y objetivos para el equipamiento y/o acondicionamiento, según sea el caso, y lo que se pretende pagar con el recurso (Anexo 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0" w:firstLine="0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Consideraciones para la revisión del presupuesto FOCINE.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10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Revisar con especial detalle el presupuesto considerando los siguientes puntos:</w:t>
      </w:r>
    </w:p>
    <w:p w:rsidR="00000000" w:rsidDel="00000000" w:rsidP="00000000" w:rsidRDefault="00000000" w:rsidRPr="00000000" w14:paraId="0000006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6"/>
        </w:numPr>
        <w:ind w:left="144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Los montos deberán expresarse en pesos mexicanos.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6"/>
        </w:numPr>
        <w:ind w:left="144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Debe incluirse la p</w:t>
      </w:r>
      <w:r w:rsidDel="00000000" w:rsidR="00000000" w:rsidRPr="00000000">
        <w:rPr>
          <w:highlight w:val="white"/>
          <w:rtl w:val="0"/>
        </w:rPr>
        <w:t xml:space="preserve">revisión de máximo 2% (dos por ciento) incluyendo I.V.A. del monto del apoyo solicitado para la realización de una revisión contable.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6"/>
        </w:numPr>
        <w:ind w:left="144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Sólo se podrá destinar hasta máximo un 10% (diez por ciento) del presupuesto para gastos administrativos, incluyendo la revisión contable.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6"/>
        </w:numPr>
        <w:ind w:left="1440" w:hanging="36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No se admiten pagos por derechos de exhibición, actividades de difusión y promoción o renta de equipo de proyección o pago de actividades relacionadas con formación de públicos.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6"/>
        </w:numPr>
        <w:ind w:left="1440" w:hanging="360"/>
        <w:jc w:val="both"/>
        <w:rPr>
          <w:highlight w:val="white"/>
        </w:rPr>
      </w:pPr>
      <w:r w:rsidDel="00000000" w:rsidR="00000000" w:rsidRPr="00000000">
        <w:rPr>
          <w:rtl w:val="0"/>
        </w:rPr>
        <w:t xml:space="preserve">Sólo se podrán considerar gastos en los siguientes rubros y categorías: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1440" w:firstLine="720"/>
        <w:jc w:val="both"/>
        <w:rPr/>
      </w:pPr>
      <w:r w:rsidDel="00000000" w:rsidR="00000000" w:rsidRPr="00000000">
        <w:rPr>
          <w:rtl w:val="0"/>
        </w:rPr>
        <w:t xml:space="preserve">○ Equipamiento: Supone la compra de equipos de proyección, reproductores (DCP, BluRay, DVD), equipos de audio, plantas de luz u otros generadores de electricidad y energía, pantallas, butacas, sillas, bancas u otro tipo de asientos indispensables para la actividad de exhibición, marquesinas, anuncios luminosos y equipo y mobiliario para servicios complementarios, incluyendo recambios, focos y lámparas de proyectores. </w:t>
      </w:r>
    </w:p>
    <w:p w:rsidR="00000000" w:rsidDel="00000000" w:rsidP="00000000" w:rsidRDefault="00000000" w:rsidRPr="00000000" w14:paraId="0000006F">
      <w:pPr>
        <w:ind w:left="1440" w:firstLine="720"/>
        <w:jc w:val="both"/>
        <w:rPr/>
      </w:pPr>
      <w:r w:rsidDel="00000000" w:rsidR="00000000" w:rsidRPr="00000000">
        <w:rPr>
          <w:rtl w:val="0"/>
        </w:rPr>
        <w:t xml:space="preserve">○ Acondicionamiento: Se refiere a cualquier trabajo de reparación, restauración, mantenimiento, conservación y/o acabado que no afecten ni modifiquen los elementos estructurales de los espacios objeto de apoyo y modernización (excluye obra civil). </w:t>
      </w:r>
    </w:p>
    <w:p w:rsidR="00000000" w:rsidDel="00000000" w:rsidP="00000000" w:rsidRDefault="00000000" w:rsidRPr="00000000" w14:paraId="00000070">
      <w:pPr>
        <w:ind w:left="1440" w:firstLine="720"/>
        <w:jc w:val="both"/>
        <w:rPr/>
      </w:pPr>
      <w:r w:rsidDel="00000000" w:rsidR="00000000" w:rsidRPr="00000000">
        <w:rPr>
          <w:rtl w:val="0"/>
        </w:rPr>
        <w:t xml:space="preserve">○ Equipamiento y acondicionamiento: una combinación de elementos de las dos anteriores.</w:t>
      </w:r>
    </w:p>
    <w:p w:rsidR="00000000" w:rsidDel="00000000" w:rsidP="00000000" w:rsidRDefault="00000000" w:rsidRPr="00000000" w14:paraId="00000071">
      <w:pPr>
        <w:ind w:left="1440" w:firstLine="0"/>
        <w:jc w:val="both"/>
        <w:rPr/>
      </w:pPr>
      <w:r w:rsidDel="00000000" w:rsidR="00000000" w:rsidRPr="00000000">
        <w:rPr>
          <w:b w:val="1"/>
          <w:rtl w:val="0"/>
        </w:rPr>
        <w:t xml:space="preserve">Si en el presupuesto se incluye algún rubro que no esté contemplado en este punto no será motivo de descalificación, pero tampoco podrá cubrirse con el recurso del FOCINE.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6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Es importante señalar que </w:t>
      </w:r>
      <w:r w:rsidDel="00000000" w:rsidR="00000000" w:rsidRPr="00000000">
        <w:rPr>
          <w:b w:val="1"/>
          <w:rtl w:val="0"/>
        </w:rPr>
        <w:t xml:space="preserve">el recurso otorgado sólo podrá ser ejercido durante el año fiscal en curso.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6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Congruencia con los objetivos, las necesidades de planeación y realización de las actividades de equipamiento y/o acondicionamiento en el proyecto.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6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Los honorarios deben ser coherentes con la cantidad de personal requerido para las actividades de equipamiento y/o acondicionamiento, temporalidad laboral y especialidad.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6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Verificar que las cantidades y los rubros sean claros y estén justificados conforme a las características del proyecto.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6"/>
        </w:numPr>
        <w:ind w:left="1440" w:hanging="360"/>
        <w:jc w:val="both"/>
        <w:rPr/>
      </w:pPr>
      <w:r w:rsidDel="00000000" w:rsidR="00000000" w:rsidRPr="00000000">
        <w:rPr>
          <w:rtl w:val="0"/>
        </w:rPr>
        <w:t xml:space="preserve">Si no coinciden los totales del presupuesto o el total del monto solicitado en los diversos documentos, valorar si fue un error menor o si es grave y por lo tanto perjudicial para el proyecto.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0" w:firstLine="0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Carpeta de evaluación y visualización de contenidos.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/>
      </w:pPr>
      <w:r w:rsidDel="00000000" w:rsidR="00000000" w:rsidRPr="00000000">
        <w:rPr>
          <w:rtl w:val="0"/>
        </w:rPr>
        <w:t xml:space="preserve">En su momento se enviará el método para visualizar o descargar los proyectos.</w:t>
      </w:r>
    </w:p>
    <w:p w:rsidR="00000000" w:rsidDel="00000000" w:rsidP="00000000" w:rsidRDefault="00000000" w:rsidRPr="00000000" w14:paraId="0000007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/>
      </w:pPr>
      <w:r w:rsidDel="00000000" w:rsidR="00000000" w:rsidRPr="00000000">
        <w:rPr>
          <w:rtl w:val="0"/>
        </w:rPr>
        <w:t xml:space="preserve">En algunos casos los documentos, debido a su peso, no pueden ser visualizados directamente de la plataforma sino que deben ser descargados para revisarse. Las condiciones o características de cada monitor o pantalla también pueden influir en la legibilidad de los documentos, si se presenta esta situación es recomendable descargarlos para una mejor revisión.</w:t>
      </w:r>
    </w:p>
    <w:p w:rsidR="00000000" w:rsidDel="00000000" w:rsidP="00000000" w:rsidRDefault="00000000" w:rsidRPr="00000000" w14:paraId="0000007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/>
      </w:pPr>
      <w:r w:rsidDel="00000000" w:rsidR="00000000" w:rsidRPr="00000000">
        <w:rPr>
          <w:rtl w:val="0"/>
        </w:rPr>
        <w:t xml:space="preserve">En caso de que no puedan abrir o localizar algún documento, deberán contactarnos para que podamos ayudarles a solucionar este inconveniente antes de que suceda la sesión de evaluación. </w:t>
      </w:r>
    </w:p>
    <w:p w:rsidR="00000000" w:rsidDel="00000000" w:rsidP="00000000" w:rsidRDefault="00000000" w:rsidRPr="00000000" w14:paraId="0000007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Al tratarse de información confidencial y apelando a su discreción, no está permitido compartir ni comentar la información contenida en estos documentos.</w:t>
      </w:r>
    </w:p>
    <w:p w:rsidR="00000000" w:rsidDel="00000000" w:rsidP="00000000" w:rsidRDefault="00000000" w:rsidRPr="00000000" w14:paraId="0000008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left="0" w:firstLine="0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Cómo presentar los resultados de la evaluación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/>
      </w:pPr>
      <w:r w:rsidDel="00000000" w:rsidR="00000000" w:rsidRPr="00000000">
        <w:rPr>
          <w:rtl w:val="0"/>
        </w:rPr>
        <w:t xml:space="preserve">Durante la sesión de evaluación se discutirán los proyectos tomando en cuenta el análisis de las personas que integren el grupo. En el acta se mencionará si el proyecto fue </w:t>
      </w:r>
      <w:r w:rsidDel="00000000" w:rsidR="00000000" w:rsidRPr="00000000">
        <w:rPr>
          <w:b w:val="1"/>
          <w:rtl w:val="0"/>
        </w:rPr>
        <w:t xml:space="preserve">recomendado, no recomendado,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susceptible de ser apoyados, </w:t>
      </w:r>
      <w:r w:rsidDel="00000000" w:rsidR="00000000" w:rsidRPr="00000000">
        <w:rPr>
          <w:rtl w:val="0"/>
        </w:rPr>
        <w:t xml:space="preserve">en caso de cancelación, declinación o disponibilidad de recurso, exponiendo las razones y el monto sugerido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y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se firmará por cada una de las personas integrantes del grupo del Consejo de Evaluación.</w:t>
      </w:r>
    </w:p>
    <w:p w:rsidR="00000000" w:rsidDel="00000000" w:rsidP="00000000" w:rsidRDefault="00000000" w:rsidRPr="00000000" w14:paraId="0000008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/>
      </w:pPr>
      <w:r w:rsidDel="00000000" w:rsidR="00000000" w:rsidRPr="00000000">
        <w:rPr>
          <w:b w:val="1"/>
          <w:rtl w:val="0"/>
        </w:rPr>
        <w:t xml:space="preserve">Datos de contacto para aclaraciones y dudas: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/>
      </w:pPr>
      <w:r w:rsidDel="00000000" w:rsidR="00000000" w:rsidRPr="00000000">
        <w:rPr>
          <w:rtl w:val="0"/>
        </w:rPr>
        <w:t xml:space="preserve">Equipo de Promoción del Cine Mexicano</w:t>
      </w:r>
    </w:p>
    <w:p w:rsidR="00000000" w:rsidDel="00000000" w:rsidP="00000000" w:rsidRDefault="00000000" w:rsidRPr="00000000" w14:paraId="00000089">
      <w:pPr>
        <w:jc w:val="both"/>
        <w:rPr/>
      </w:pPr>
      <w:r w:rsidDel="00000000" w:rsidR="00000000" w:rsidRPr="00000000">
        <w:rPr>
          <w:rtl w:val="0"/>
        </w:rPr>
        <w:t xml:space="preserve">Lunes a jueves de 10:00 a 15:00 horas y de 16:00 a 17:00 horas y viernes de 10:00 a 15:00 horas.</w:t>
      </w:r>
    </w:p>
    <w:p w:rsidR="00000000" w:rsidDel="00000000" w:rsidP="00000000" w:rsidRDefault="00000000" w:rsidRPr="00000000" w14:paraId="0000008A">
      <w:pPr>
        <w:jc w:val="both"/>
        <w:rPr/>
      </w:pPr>
      <w:r w:rsidDel="00000000" w:rsidR="00000000" w:rsidRPr="00000000">
        <w:rPr>
          <w:rtl w:val="0"/>
        </w:rPr>
        <w:t xml:space="preserve">Tel. 5554485300 ext. 5340, 5347 y 5360</w:t>
      </w:r>
    </w:p>
    <w:p w:rsidR="00000000" w:rsidDel="00000000" w:rsidP="00000000" w:rsidRDefault="00000000" w:rsidRPr="00000000" w14:paraId="0000008B">
      <w:pPr>
        <w:jc w:val="both"/>
        <w:rPr/>
      </w:pPr>
      <w:r w:rsidDel="00000000" w:rsidR="00000000" w:rsidRPr="00000000">
        <w:rPr>
          <w:rtl w:val="0"/>
        </w:rPr>
        <w:t xml:space="preserve">exhibefocine@imcine.gob.mx</w:t>
      </w:r>
    </w:p>
    <w:p w:rsidR="00000000" w:rsidDel="00000000" w:rsidP="00000000" w:rsidRDefault="00000000" w:rsidRPr="00000000" w14:paraId="0000008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48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gzUkohf+yx6VjNFKewAG2yMunQ==">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