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header+xml" PartName="/word/header1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000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90"/>
        <w:gridCol w:w="510"/>
        <w:gridCol w:w="1260"/>
        <w:gridCol w:w="1305"/>
        <w:gridCol w:w="1425"/>
        <w:gridCol w:w="1425"/>
        <w:gridCol w:w="1005"/>
        <w:gridCol w:w="960"/>
        <w:gridCol w:w="1425"/>
        <w:gridCol w:w="1695"/>
        <w:tblGridChange w:id="0">
          <w:tblGrid>
            <w:gridCol w:w="990"/>
            <w:gridCol w:w="510"/>
            <w:gridCol w:w="1260"/>
            <w:gridCol w:w="1305"/>
            <w:gridCol w:w="1425"/>
            <w:gridCol w:w="1425"/>
            <w:gridCol w:w="1005"/>
            <w:gridCol w:w="960"/>
            <w:gridCol w:w="1425"/>
            <w:gridCol w:w="1695"/>
          </w:tblGrid>
        </w:tblGridChange>
      </w:tblGrid>
      <w:tr>
        <w:trPr>
          <w:cantSplit w:val="0"/>
          <w:trHeight w:val="415" w:hRule="atLeast"/>
          <w:tblHeader w:val="0"/>
        </w:trPr>
        <w:tc>
          <w:tcPr>
            <w:gridSpan w:val="10"/>
            <w:vMerge w:val="restart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2">
            <w:pPr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ANEXO 11</w:t>
            </w:r>
          </w:p>
          <w:p w:rsidR="00000000" w:rsidDel="00000000" w:rsidP="00000000" w:rsidRDefault="00000000" w:rsidRPr="00000000" w14:paraId="00000003">
            <w:pPr>
              <w:widowControl w:val="0"/>
              <w:spacing w:line="276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</w:t>
            </w:r>
            <w:sdt>
              <w:sdtPr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NFORME FINANCIERO FINAL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widowControl w:val="0"/>
              <w:spacing w:line="276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spacing w:line="240" w:lineRule="auto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spacing w:line="24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Título del proyecto:</w:t>
            </w:r>
          </w:p>
          <w:p w:rsidR="00000000" w:rsidDel="00000000" w:rsidP="00000000" w:rsidRDefault="00000000" w:rsidRPr="00000000" w14:paraId="00000009">
            <w:pPr>
              <w:spacing w:line="24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Género: </w:t>
            </w:r>
          </w:p>
          <w:p w:rsidR="00000000" w:rsidDel="00000000" w:rsidP="00000000" w:rsidRDefault="00000000" w:rsidRPr="00000000" w14:paraId="0000000A">
            <w:pPr>
              <w:spacing w:line="24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Proceso beneficiado: </w:t>
            </w:r>
          </w:p>
          <w:p w:rsidR="00000000" w:rsidDel="00000000" w:rsidP="00000000" w:rsidRDefault="00000000" w:rsidRPr="00000000" w14:paraId="0000000B">
            <w:pPr>
              <w:spacing w:line="24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Responsable beneficiario(a):</w:t>
            </w:r>
          </w:p>
          <w:p w:rsidR="00000000" w:rsidDel="00000000" w:rsidP="00000000" w:rsidRDefault="00000000" w:rsidRPr="00000000" w14:paraId="0000000C">
            <w:pPr>
              <w:spacing w:line="24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Nº Cuenta bancaria del proyecto:</w:t>
            </w:r>
          </w:p>
          <w:p w:rsidR="00000000" w:rsidDel="00000000" w:rsidP="00000000" w:rsidRDefault="00000000" w:rsidRPr="00000000" w14:paraId="0000000D">
            <w:pPr>
              <w:spacing w:line="24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Nombre del banco:</w:t>
            </w:r>
          </w:p>
          <w:p w:rsidR="00000000" w:rsidDel="00000000" w:rsidP="00000000" w:rsidRDefault="00000000" w:rsidRPr="00000000" w14:paraId="0000000E">
            <w:pPr>
              <w:spacing w:line="24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Fecha del reporte:</w:t>
            </w:r>
          </w:p>
          <w:p w:rsidR="00000000" w:rsidDel="00000000" w:rsidP="00000000" w:rsidRDefault="00000000" w:rsidRPr="00000000" w14:paraId="0000000F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2750.0" w:type="dxa"/>
              <w:jc w:val="left"/>
              <w:tblBorders>
                <w:top w:color="000000" w:space="0" w:sz="0" w:val="nil"/>
                <w:left w:color="000000" w:space="0" w:sz="0" w:val="nil"/>
                <w:bottom w:color="000000" w:space="0" w:sz="0" w:val="nil"/>
                <w:right w:color="000000" w:space="0" w:sz="0" w:val="nil"/>
                <w:insideH w:color="000000" w:space="0" w:sz="0" w:val="nil"/>
                <w:insideV w:color="000000" w:space="0" w:sz="0" w:val="nil"/>
              </w:tblBorders>
              <w:tblLayout w:type="fixed"/>
              <w:tblLook w:val="0600"/>
            </w:tblPr>
            <w:tblGrid>
              <w:gridCol w:w="1200"/>
              <w:gridCol w:w="825"/>
              <w:gridCol w:w="795"/>
              <w:gridCol w:w="1425"/>
              <w:gridCol w:w="1605"/>
              <w:gridCol w:w="1425"/>
              <w:gridCol w:w="1140"/>
              <w:gridCol w:w="1215"/>
              <w:gridCol w:w="3120"/>
              <w:tblGridChange w:id="0">
                <w:tblGrid>
                  <w:gridCol w:w="1200"/>
                  <w:gridCol w:w="825"/>
                  <w:gridCol w:w="795"/>
                  <w:gridCol w:w="1425"/>
                  <w:gridCol w:w="1605"/>
                  <w:gridCol w:w="1425"/>
                  <w:gridCol w:w="1140"/>
                  <w:gridCol w:w="1215"/>
                  <w:gridCol w:w="3120"/>
                </w:tblGrid>
              </w:tblGridChange>
            </w:tblGrid>
            <w:tr>
              <w:trPr>
                <w:cantSplit w:val="0"/>
                <w:trHeight w:val="1335" w:hRule="atLeast"/>
                <w:tblHeader w:val="0"/>
              </w:trPr>
              <w:tc>
                <w:tcPr>
                  <w:tcBorders>
                    <w:top w:color="cccccc" w:space="0" w:sz="4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c9daf8" w:val="clear"/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center"/>
                </w:tcPr>
                <w:p w:rsidR="00000000" w:rsidDel="00000000" w:rsidP="00000000" w:rsidRDefault="00000000" w:rsidRPr="00000000" w14:paraId="00000011">
                  <w:pPr>
                    <w:widowControl w:val="0"/>
                    <w:jc w:val="center"/>
                    <w:rPr>
                      <w:sz w:val="14"/>
                      <w:szCs w:val="14"/>
                    </w:rPr>
                  </w:pPr>
                  <w:r w:rsidDel="00000000" w:rsidR="00000000" w:rsidRPr="00000000">
                    <w:rPr>
                      <w:b w:val="1"/>
                      <w:sz w:val="16"/>
                      <w:szCs w:val="16"/>
                      <w:rtl w:val="0"/>
                    </w:rPr>
                    <w:t xml:space="preserve">Nº Cuenta/ SubCuenta</w:t>
                  </w:r>
                  <w:r w:rsidDel="00000000" w:rsidR="00000000" w:rsidRPr="00000000">
                    <w:rPr>
                      <w:sz w:val="20"/>
                      <w:szCs w:val="20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sz w:val="12"/>
                      <w:szCs w:val="12"/>
                      <w:rtl w:val="0"/>
                    </w:rPr>
                    <w:t xml:space="preserve">(del presupuesto)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shd w:fill="c9daf8" w:val="clear"/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center"/>
                </w:tcPr>
                <w:p w:rsidR="00000000" w:rsidDel="00000000" w:rsidP="00000000" w:rsidRDefault="00000000" w:rsidRPr="00000000" w14:paraId="00000012">
                  <w:pPr>
                    <w:widowControl w:val="0"/>
                    <w:jc w:val="center"/>
                    <w:rPr/>
                  </w:pPr>
                  <w:r w:rsidDel="00000000" w:rsidR="00000000" w:rsidRPr="00000000">
                    <w:rPr>
                      <w:b w:val="1"/>
                      <w:sz w:val="20"/>
                      <w:szCs w:val="20"/>
                      <w:rtl w:val="0"/>
                    </w:rPr>
                    <w:t xml:space="preserve">Nº Pago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shd w:fill="c9daf8" w:val="clear"/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center"/>
                </w:tcPr>
                <w:p w:rsidR="00000000" w:rsidDel="00000000" w:rsidP="00000000" w:rsidRDefault="00000000" w:rsidRPr="00000000" w14:paraId="00000013">
                  <w:pPr>
                    <w:widowControl w:val="0"/>
                    <w:jc w:val="center"/>
                    <w:rPr/>
                  </w:pPr>
                  <w:r w:rsidDel="00000000" w:rsidR="00000000" w:rsidRPr="00000000">
                    <w:rPr>
                      <w:b w:val="1"/>
                      <w:sz w:val="20"/>
                      <w:szCs w:val="20"/>
                      <w:rtl w:val="0"/>
                    </w:rPr>
                    <w:t xml:space="preserve">Fecha de Pago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shd w:fill="c9daf8" w:val="clear"/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center"/>
                </w:tcPr>
                <w:p w:rsidR="00000000" w:rsidDel="00000000" w:rsidP="00000000" w:rsidRDefault="00000000" w:rsidRPr="00000000" w14:paraId="00000014">
                  <w:pPr>
                    <w:widowControl w:val="0"/>
                    <w:jc w:val="center"/>
                    <w:rPr/>
                  </w:pPr>
                  <w:r w:rsidDel="00000000" w:rsidR="00000000" w:rsidRPr="00000000">
                    <w:rPr>
                      <w:b w:val="1"/>
                      <w:sz w:val="20"/>
                      <w:szCs w:val="20"/>
                      <w:rtl w:val="0"/>
                    </w:rPr>
                    <w:t xml:space="preserve">Beneficiario (a)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shd w:fill="c9daf8" w:val="clear"/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center"/>
                </w:tcPr>
                <w:p w:rsidR="00000000" w:rsidDel="00000000" w:rsidP="00000000" w:rsidRDefault="00000000" w:rsidRPr="00000000" w14:paraId="00000015">
                  <w:pPr>
                    <w:widowControl w:val="0"/>
                    <w:jc w:val="center"/>
                    <w:rPr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b w:val="1"/>
                      <w:sz w:val="20"/>
                      <w:szCs w:val="20"/>
                      <w:rtl w:val="0"/>
                    </w:rPr>
                    <w:t xml:space="preserve">Concepto </w:t>
                  </w:r>
                </w:p>
                <w:p w:rsidR="00000000" w:rsidDel="00000000" w:rsidP="00000000" w:rsidRDefault="00000000" w:rsidRPr="00000000" w14:paraId="00000016">
                  <w:pPr>
                    <w:widowControl w:val="0"/>
                    <w:jc w:val="center"/>
                    <w:rPr>
                      <w:i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i w:val="1"/>
                      <w:sz w:val="18"/>
                      <w:szCs w:val="18"/>
                      <w:rtl w:val="0"/>
                    </w:rPr>
                    <w:t xml:space="preserve">(debe coincidir con su presupuesto)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shd w:fill="c9daf8" w:val="clear"/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center"/>
                </w:tcPr>
                <w:p w:rsidR="00000000" w:rsidDel="00000000" w:rsidP="00000000" w:rsidRDefault="00000000" w:rsidRPr="00000000" w14:paraId="00000017">
                  <w:pPr>
                    <w:widowControl w:val="0"/>
                    <w:jc w:val="center"/>
                    <w:rPr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b w:val="1"/>
                      <w:sz w:val="20"/>
                      <w:szCs w:val="20"/>
                      <w:rtl w:val="0"/>
                    </w:rPr>
                    <w:t xml:space="preserve">TOTAL </w:t>
                  </w:r>
                </w:p>
                <w:p w:rsidR="00000000" w:rsidDel="00000000" w:rsidP="00000000" w:rsidRDefault="00000000" w:rsidRPr="00000000" w14:paraId="00000018">
                  <w:pPr>
                    <w:widowControl w:val="0"/>
                    <w:jc w:val="center"/>
                    <w:rPr>
                      <w:sz w:val="14"/>
                      <w:szCs w:val="14"/>
                    </w:rPr>
                  </w:pPr>
                  <w:r w:rsidDel="00000000" w:rsidR="00000000" w:rsidRPr="00000000">
                    <w:rPr>
                      <w:b w:val="1"/>
                      <w:sz w:val="14"/>
                      <w:szCs w:val="14"/>
                      <w:rtl w:val="0"/>
                    </w:rPr>
                    <w:t xml:space="preserve">PRESUPUESTADO 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shd w:fill="c9daf8" w:val="clear"/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center"/>
                </w:tcPr>
                <w:p w:rsidR="00000000" w:rsidDel="00000000" w:rsidP="00000000" w:rsidRDefault="00000000" w:rsidRPr="00000000" w14:paraId="00000019">
                  <w:pPr>
                    <w:widowControl w:val="0"/>
                    <w:jc w:val="center"/>
                    <w:rPr/>
                  </w:pPr>
                  <w:r w:rsidDel="00000000" w:rsidR="00000000" w:rsidRPr="00000000">
                    <w:rPr>
                      <w:b w:val="1"/>
                      <w:sz w:val="20"/>
                      <w:szCs w:val="20"/>
                      <w:rtl w:val="0"/>
                    </w:rPr>
                    <w:t xml:space="preserve">EJERCIDO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shd w:fill="c9daf8" w:val="clear"/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center"/>
                </w:tcPr>
                <w:p w:rsidR="00000000" w:rsidDel="00000000" w:rsidP="00000000" w:rsidRDefault="00000000" w:rsidRPr="00000000" w14:paraId="0000001A">
                  <w:pPr>
                    <w:widowControl w:val="0"/>
                    <w:jc w:val="center"/>
                    <w:rPr/>
                  </w:pPr>
                  <w:r w:rsidDel="00000000" w:rsidR="00000000" w:rsidRPr="00000000">
                    <w:rPr>
                      <w:b w:val="1"/>
                      <w:sz w:val="20"/>
                      <w:szCs w:val="20"/>
                      <w:rtl w:val="0"/>
                    </w:rPr>
                    <w:t xml:space="preserve">SIN EJERCER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shd w:fill="c9daf8" w:val="clear"/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center"/>
                </w:tcPr>
                <w:p w:rsidR="00000000" w:rsidDel="00000000" w:rsidP="00000000" w:rsidRDefault="00000000" w:rsidRPr="00000000" w14:paraId="0000001B">
                  <w:pPr>
                    <w:widowControl w:val="0"/>
                    <w:ind w:right="875.5511811023626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b w:val="1"/>
                      <w:sz w:val="16"/>
                      <w:szCs w:val="16"/>
                      <w:rtl w:val="0"/>
                    </w:rPr>
                    <w:t xml:space="preserve">VARIACIONES  Y JUSTIFICACIONES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15" w:hRule="atLeast"/>
                <w:tblHeader w:val="0"/>
              </w:trPr>
              <w:tc>
                <w:tcPr>
                  <w:tcBorders>
                    <w:top w:color="cccccc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1C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center"/>
                </w:tcPr>
                <w:p w:rsidR="00000000" w:rsidDel="00000000" w:rsidP="00000000" w:rsidRDefault="00000000" w:rsidRPr="00000000" w14:paraId="0000001D">
                  <w:pPr>
                    <w:widowControl w:val="0"/>
                    <w:jc w:val="center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sz w:val="24"/>
                      <w:szCs w:val="24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1E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1F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20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21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22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23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24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15" w:hRule="atLeast"/>
                <w:tblHeader w:val="0"/>
              </w:trPr>
              <w:tc>
                <w:tcPr>
                  <w:tcBorders>
                    <w:top w:color="cccccc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25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center"/>
                </w:tcPr>
                <w:p w:rsidR="00000000" w:rsidDel="00000000" w:rsidP="00000000" w:rsidRDefault="00000000" w:rsidRPr="00000000" w14:paraId="00000026">
                  <w:pPr>
                    <w:widowControl w:val="0"/>
                    <w:jc w:val="center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sz w:val="24"/>
                      <w:szCs w:val="24"/>
                      <w:rtl w:val="0"/>
                    </w:rPr>
                    <w:t xml:space="preserve">2</w:t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27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28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29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2A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2B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2C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2D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15" w:hRule="atLeast"/>
                <w:tblHeader w:val="0"/>
              </w:trPr>
              <w:tc>
                <w:tcPr>
                  <w:tcBorders>
                    <w:top w:color="cccccc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2E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center"/>
                </w:tcPr>
                <w:p w:rsidR="00000000" w:rsidDel="00000000" w:rsidP="00000000" w:rsidRDefault="00000000" w:rsidRPr="00000000" w14:paraId="0000002F">
                  <w:pPr>
                    <w:widowControl w:val="0"/>
                    <w:jc w:val="center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sz w:val="24"/>
                      <w:szCs w:val="24"/>
                      <w:rtl w:val="0"/>
                    </w:rPr>
                    <w:t xml:space="preserve">3</w:t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30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31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32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33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34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35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36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15" w:hRule="atLeast"/>
                <w:tblHeader w:val="0"/>
              </w:trPr>
              <w:tc>
                <w:tcPr>
                  <w:tcBorders>
                    <w:top w:color="cccccc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37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center"/>
                </w:tcPr>
                <w:p w:rsidR="00000000" w:rsidDel="00000000" w:rsidP="00000000" w:rsidRDefault="00000000" w:rsidRPr="00000000" w14:paraId="00000038">
                  <w:pPr>
                    <w:widowControl w:val="0"/>
                    <w:jc w:val="center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sz w:val="24"/>
                      <w:szCs w:val="24"/>
                      <w:rtl w:val="0"/>
                    </w:rPr>
                    <w:t xml:space="preserve">4</w:t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39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3A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3B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3C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3D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3E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3F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15" w:hRule="atLeast"/>
                <w:tblHeader w:val="0"/>
              </w:trPr>
              <w:tc>
                <w:tcPr>
                  <w:tcBorders>
                    <w:top w:color="cccccc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40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center"/>
                </w:tcPr>
                <w:p w:rsidR="00000000" w:rsidDel="00000000" w:rsidP="00000000" w:rsidRDefault="00000000" w:rsidRPr="00000000" w14:paraId="00000041">
                  <w:pPr>
                    <w:widowControl w:val="0"/>
                    <w:jc w:val="center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42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43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44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45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46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47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48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15" w:hRule="atLeast"/>
                <w:tblHeader w:val="0"/>
              </w:trPr>
              <w:tc>
                <w:tcPr>
                  <w:tcBorders>
                    <w:top w:color="cccccc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49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center"/>
                </w:tcPr>
                <w:p w:rsidR="00000000" w:rsidDel="00000000" w:rsidP="00000000" w:rsidRDefault="00000000" w:rsidRPr="00000000" w14:paraId="0000004A">
                  <w:pPr>
                    <w:widowControl w:val="0"/>
                    <w:jc w:val="center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4B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4C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4D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4E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4F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50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51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15" w:hRule="atLeast"/>
                <w:tblHeader w:val="0"/>
              </w:trPr>
              <w:tc>
                <w:tcPr>
                  <w:tcBorders>
                    <w:top w:color="cccccc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52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center"/>
                </w:tcPr>
                <w:p w:rsidR="00000000" w:rsidDel="00000000" w:rsidP="00000000" w:rsidRDefault="00000000" w:rsidRPr="00000000" w14:paraId="00000053">
                  <w:pPr>
                    <w:widowControl w:val="0"/>
                    <w:jc w:val="center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54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55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56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57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58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59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5A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941.5136718750001" w:hRule="atLeast"/>
                <w:tblHeader w:val="0"/>
              </w:trPr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cccccc" w:space="0" w:sz="6" w:val="single"/>
                    <w:right w:color="cccccc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5B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cccccc" w:space="0" w:sz="6" w:val="single"/>
                    <w:right w:color="cccccc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center"/>
                </w:tcPr>
                <w:p w:rsidR="00000000" w:rsidDel="00000000" w:rsidP="00000000" w:rsidRDefault="00000000" w:rsidRPr="00000000" w14:paraId="0000005C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cccccc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5D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shd w:fill="ffc000" w:val="clear"/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5E">
                  <w:pPr>
                    <w:widowControl w:val="0"/>
                    <w:jc w:val="right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rtl w:val="0"/>
                    </w:rPr>
                    <w:t xml:space="preserve">MONTO OTORGADO AÑO FISCAL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shd w:fill="ffc000" w:val="clear"/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5F">
                  <w:pPr>
                    <w:widowControl w:val="0"/>
                    <w:jc w:val="right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sz w:val="24"/>
                      <w:szCs w:val="24"/>
                      <w:rtl w:val="0"/>
                    </w:rPr>
                    <w:t xml:space="preserve">$ -</w:t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cccccc" w:space="0" w:sz="6" w:val="single"/>
                    <w:right w:color="cccccc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60">
                  <w:pPr>
                    <w:widowControl w:val="0"/>
                    <w:jc w:val="right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sz w:val="24"/>
                      <w:szCs w:val="24"/>
                      <w:rtl w:val="0"/>
                    </w:rPr>
                    <w:t xml:space="preserve">100,00%</w:t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cccccc" w:space="0" w:sz="6" w:val="single"/>
                    <w:right w:color="cccccc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61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cccccc" w:space="0" w:sz="6" w:val="single"/>
                    <w:right w:color="cccccc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62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cccccc" w:space="0" w:sz="6" w:val="single"/>
                    <w:right w:color="cccccc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63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15" w:hRule="atLeast"/>
                <w:tblHeader w:val="0"/>
              </w:trPr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cccccc" w:space="0" w:sz="6" w:val="single"/>
                    <w:right w:color="cccccc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64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cccccc" w:space="0" w:sz="6" w:val="single"/>
                    <w:right w:color="cccccc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center"/>
                </w:tcPr>
                <w:p w:rsidR="00000000" w:rsidDel="00000000" w:rsidP="00000000" w:rsidRDefault="00000000" w:rsidRPr="00000000" w14:paraId="00000065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cccccc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66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shd w:fill="c5e0b3" w:val="clear"/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67">
                  <w:pPr>
                    <w:widowControl w:val="0"/>
                    <w:jc w:val="right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rtl w:val="0"/>
                    </w:rPr>
                    <w:t xml:space="preserve">TOTAL EJERCIDO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shd w:fill="c5e0b3" w:val="clear"/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68">
                  <w:pPr>
                    <w:widowControl w:val="0"/>
                    <w:jc w:val="right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sz w:val="24"/>
                      <w:szCs w:val="24"/>
                      <w:rtl w:val="0"/>
                    </w:rPr>
                    <w:t xml:space="preserve">$ -</w:t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cccccc" w:space="0" w:sz="6" w:val="single"/>
                    <w:right w:color="cccccc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69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cccccc" w:space="0" w:sz="6" w:val="single"/>
                    <w:right w:color="cccccc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6A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cccccc" w:space="0" w:sz="6" w:val="single"/>
                    <w:right w:color="cccccc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6B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cccccc" w:space="0" w:sz="6" w:val="single"/>
                    <w:right w:color="cccccc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6C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15" w:hRule="atLeast"/>
                <w:tblHeader w:val="0"/>
              </w:trPr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cccccc" w:space="0" w:sz="6" w:val="single"/>
                    <w:right w:color="cccccc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6D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cccccc" w:space="0" w:sz="6" w:val="single"/>
                    <w:right w:color="cccccc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center"/>
                </w:tcPr>
                <w:p w:rsidR="00000000" w:rsidDel="00000000" w:rsidP="00000000" w:rsidRDefault="00000000" w:rsidRPr="00000000" w14:paraId="0000006E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cccccc" w:space="0" w:sz="6" w:val="single"/>
                    <w:right w:color="000000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6F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shd w:fill="fef2cb" w:val="clear"/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70">
                  <w:pPr>
                    <w:widowControl w:val="0"/>
                    <w:jc w:val="right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rtl w:val="0"/>
                    </w:rPr>
                    <w:t xml:space="preserve">NO EJERCIDO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shd w:fill="fef2cb" w:val="clear"/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71">
                  <w:pPr>
                    <w:widowControl w:val="0"/>
                    <w:jc w:val="right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sz w:val="24"/>
                      <w:szCs w:val="24"/>
                      <w:rtl w:val="0"/>
                    </w:rPr>
                    <w:t xml:space="preserve">$ -</w:t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cccccc" w:space="0" w:sz="6" w:val="single"/>
                    <w:right w:color="cccccc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72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cccccc" w:space="0" w:sz="6" w:val="single"/>
                    <w:right w:color="cccccc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73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cccccc" w:space="0" w:sz="6" w:val="single"/>
                    <w:right w:color="cccccc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74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cccccc" w:space="0" w:sz="6" w:val="single"/>
                    <w:right w:color="cccccc" w:space="0" w:sz="6" w:val="single"/>
                  </w:tcBorders>
                  <w:tcMar>
                    <w:top w:w="0.0" w:type="dxa"/>
                    <w:left w:w="40.0" w:type="dxa"/>
                    <w:bottom w:w="0.0" w:type="dxa"/>
                    <w:right w:w="40.0" w:type="dxa"/>
                  </w:tcMar>
                  <w:vAlign w:val="bottom"/>
                </w:tcPr>
                <w:p w:rsidR="00000000" w:rsidDel="00000000" w:rsidP="00000000" w:rsidRDefault="00000000" w:rsidRPr="00000000" w14:paraId="00000075">
                  <w:pPr>
                    <w:widowControl w:val="0"/>
                    <w:rPr>
                      <w:rFonts w:ascii="Calibri" w:cs="Calibri" w:eastAsia="Calibri" w:hAnsi="Calibri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76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spacing w:line="24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____________________________________________</w:t>
            </w:r>
          </w:p>
          <w:p w:rsidR="00000000" w:rsidDel="00000000" w:rsidP="00000000" w:rsidRDefault="00000000" w:rsidRPr="00000000" w14:paraId="0000007A">
            <w:pPr>
              <w:spacing w:line="24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Nombre y firma de la persona física o moral beneficiaria</w:t>
            </w:r>
          </w:p>
          <w:p w:rsidR="00000000" w:rsidDel="00000000" w:rsidP="00000000" w:rsidRDefault="00000000" w:rsidRPr="00000000" w14:paraId="0000007B">
            <w:pPr>
              <w:spacing w:line="240" w:lineRule="auto"/>
              <w:ind w:left="720" w:firstLine="0"/>
              <w:jc w:val="center"/>
              <w:rPr/>
            </w:pPr>
            <w:r w:rsidDel="00000000" w:rsidR="00000000" w:rsidRPr="00000000">
              <w:rPr>
                <w:sz w:val="20"/>
                <w:szCs w:val="20"/>
                <w:u w:val="single"/>
                <w:rtl w:val="0"/>
              </w:rPr>
              <w:t xml:space="preserve">dd/mm/aa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widowControl w:val="0"/>
              <w:spacing w:line="276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0" w:hRule="atLeast"/>
          <w:tblHeader w:val="0"/>
        </w:trPr>
        <w:tc>
          <w:tcPr>
            <w:gridSpan w:val="10"/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0">
            <w:pPr>
              <w:spacing w:line="24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1">
            <w:pPr>
              <w:spacing w:line="24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2">
            <w:pPr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5">
            <w:pPr>
              <w:spacing w:line="240" w:lineRule="auto"/>
              <w:jc w:val="right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6">
            <w:pPr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A">
      <w:pPr>
        <w:spacing w:line="240" w:lineRule="auto"/>
        <w:jc w:val="left"/>
        <w:rPr>
          <w:sz w:val="18"/>
          <w:szCs w:val="18"/>
        </w:rPr>
      </w:pPr>
      <w:r w:rsidDel="00000000" w:rsidR="00000000" w:rsidRPr="00000000">
        <w:rPr>
          <w:rtl w:val="0"/>
        </w:rPr>
      </w:r>
    </w:p>
    <w:sectPr>
      <w:headerReference r:id="rId9" w:type="default"/>
      <w:pgSz w:h="10440" w:w="15120" w:orient="landscape"/>
      <w:pgMar w:bottom="1440.0000000000002" w:top="810.7086614173228" w:left="1440.0000000000002" w:right="810.7086614173228" w:header="72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Produccion Estados" w:id="0" w:date="2023-11-03T17:50:11Z"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LA: Producción tiene este informe como un documento excel, lo mantemos asi en word? Largo/ficcion: https://www.imcine.gob.mx/media/2022/12/PRODUCCION/2)%20Ficci%C3%B3n/Anexo%209%20-%20Informe%20trimestral%20y%20final%20FINANCIERO.xlsx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09E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B">
    <w:pPr>
      <w:jc w:val="right"/>
      <w:rPr>
        <w:color w:val="212529"/>
        <w:sz w:val="17"/>
        <w:szCs w:val="17"/>
        <w:highlight w:val="white"/>
      </w:rPr>
    </w:pPr>
    <w:r w:rsidDel="00000000" w:rsidR="00000000" w:rsidRPr="00000000">
      <w:rPr>
        <w:color w:val="212529"/>
        <w:sz w:val="17"/>
        <w:szCs w:val="17"/>
        <w:highlight w:val="white"/>
        <w:rtl w:val="0"/>
      </w:rPr>
      <w:t xml:space="preserve">Fomento al Cine Mexicano, FOCINE 2024</w:t>
    </w:r>
  </w:p>
  <w:p w:rsidR="00000000" w:rsidDel="00000000" w:rsidP="00000000" w:rsidRDefault="00000000" w:rsidRPr="00000000" w14:paraId="0000009C">
    <w:pPr>
      <w:jc w:val="right"/>
      <w:rPr>
        <w:b w:val="1"/>
        <w:sz w:val="18"/>
        <w:szCs w:val="18"/>
      </w:rPr>
    </w:pPr>
    <w:r w:rsidDel="00000000" w:rsidR="00000000" w:rsidRPr="00000000">
      <w:rPr>
        <w:b w:val="1"/>
        <w:color w:val="212529"/>
        <w:sz w:val="17"/>
        <w:szCs w:val="17"/>
        <w:highlight w:val="white"/>
        <w:rtl w:val="0"/>
      </w:rPr>
      <w:t xml:space="preserve">Apoyo a la producción de largometrajes en colaboración con los estados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D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qc7yUtr/LxTV1+I0ArFCuu94Xg==">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