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center" w:pos="4252"/>
          <w:tab w:val="right" w:pos="8504"/>
        </w:tabs>
        <w:rPr>
          <w:rFonts w:ascii="Arial" w:cs="Arial" w:eastAsia="Arial" w:hAnsi="Arial"/>
          <w:b w:val="1"/>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1188085</wp:posOffset>
            </wp:positionH>
            <wp:positionV relativeFrom="page">
              <wp:posOffset>139065</wp:posOffset>
            </wp:positionV>
            <wp:extent cx="3289935" cy="848678"/>
            <wp:effectExtent b="0" l="0" r="0" t="0"/>
            <wp:wrapSquare wrapText="right" distB="114300" distT="114300" distL="114300" distR="114300"/>
            <wp:docPr id="1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tabs>
          <w:tab w:val="center" w:pos="4252"/>
          <w:tab w:val="right" w:pos="8504"/>
        </w:tabs>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3">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tabs>
          <w:tab w:val="center" w:pos="4252"/>
          <w:tab w:val="right" w:pos="8504"/>
        </w:tabs>
        <w:jc w:val="center"/>
        <w:rPr>
          <w:rFonts w:ascii="Tahoma" w:cs="Tahoma" w:eastAsia="Tahoma" w:hAnsi="Tahoma"/>
          <w:b w:val="1"/>
          <w:sz w:val="18"/>
          <w:szCs w:val="18"/>
        </w:rPr>
      </w:pPr>
      <w:r w:rsidDel="00000000" w:rsidR="00000000" w:rsidRPr="00000000">
        <w:rPr>
          <w:rFonts w:ascii="Arial" w:cs="Arial" w:eastAsia="Arial" w:hAnsi="Arial"/>
          <w:b w:val="1"/>
          <w:sz w:val="18"/>
          <w:szCs w:val="18"/>
          <w:rtl w:val="0"/>
        </w:rPr>
        <w:t xml:space="preserve">FOMENTO AL CINE MEXICANO </w:t>
      </w:r>
      <w:r w:rsidDel="00000000" w:rsidR="00000000" w:rsidRPr="00000000">
        <w:rPr>
          <w:rtl w:val="0"/>
        </w:rPr>
      </w:r>
    </w:p>
    <w:p w:rsidR="00000000" w:rsidDel="00000000" w:rsidP="00000000" w:rsidRDefault="00000000" w:rsidRPr="00000000" w14:paraId="00000006">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APOYO A LA PRODUCCIÓN DE LARGOMETRAJES DOCUMENTALES </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1">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C">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D">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E">
      <w:pPr>
        <w:spacing w:line="480"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LARGOMETRAJES DOCUMENTALES</w:t>
      </w:r>
    </w:p>
    <w:p w:rsidR="00000000" w:rsidDel="00000000" w:rsidP="00000000" w:rsidRDefault="00000000" w:rsidRPr="00000000" w14:paraId="00000026">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27">
      <w:pPr>
        <w:numPr>
          <w:ilvl w:val="0"/>
          <w:numId w:val="1"/>
        </w:numPr>
        <w:ind w:left="720" w:hanging="36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PRESENTACIÓN.</w:t>
      </w:r>
    </w:p>
    <w:p w:rsidR="00000000" w:rsidDel="00000000" w:rsidP="00000000" w:rsidRDefault="00000000" w:rsidRPr="00000000" w14:paraId="00000028">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9">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Instituto Mexicano de Cinematografía (</w:t>
      </w:r>
      <w:r w:rsidDel="00000000" w:rsidR="00000000" w:rsidRPr="00000000">
        <w:rPr>
          <w:rFonts w:ascii="Arial" w:cs="Arial" w:eastAsia="Arial" w:hAnsi="Arial"/>
          <w:b w:val="1"/>
          <w:sz w:val="18"/>
          <w:szCs w:val="18"/>
          <w:rtl w:val="0"/>
        </w:rPr>
        <w:t xml:space="preserve">IMCINE</w:t>
      </w:r>
      <w:r w:rsidDel="00000000" w:rsidR="00000000" w:rsidRPr="00000000">
        <w:rPr>
          <w:rFonts w:ascii="Arial" w:cs="Arial" w:eastAsia="Arial" w:hAnsi="Arial"/>
          <w:sz w:val="18"/>
          <w:szCs w:val="18"/>
          <w:rtl w:val="0"/>
        </w:rPr>
        <w:t xml:space="preserve">), convoca a la comunidad cinematográfica a presentar sus proyectos de largometraje documental que estén listos para filmarse y que requieran apoyo para la preproducción y rodaje.</w:t>
      </w:r>
    </w:p>
    <w:p w:rsidR="00000000" w:rsidDel="00000000" w:rsidP="00000000" w:rsidRDefault="00000000" w:rsidRPr="00000000" w14:paraId="0000002A">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presente programa tiene como objetivo impulsar el desarrollo integral y una mejor calidad de trabajo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2B">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deberán estar sustentados en un argumento en su último tratamiento, así como en un esquema financiero con contratos que avale el presupuesto presentado. El apoyo que el IMCINE otorgue y/o autorice, será bajo la figura de subsidio, debiendo ejercer el total del recurso solicitado en el año fiscal de su aprobación.</w:t>
      </w:r>
    </w:p>
    <w:p w:rsidR="00000000" w:rsidDel="00000000" w:rsidP="00000000" w:rsidRDefault="00000000" w:rsidRPr="00000000" w14:paraId="0000002C">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contar con hasta dos años para llevar a cabo la preproducción, rodaje y un primer corte de la película; los proyectos que tengan su rodaje inconcluso, también podrán acceder a esta modalidad para finalizarlo y armar el primer corte.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2D">
      <w:pPr>
        <w:tabs>
          <w:tab w:val="left" w:pos="7230"/>
        </w:tabs>
        <w:spacing w:after="120" w:lineRule="auto"/>
        <w:ind w:right="2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E">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w:t>
      </w:r>
      <w:r w:rsidDel="00000000" w:rsidR="00000000" w:rsidRPr="00000000">
        <w:rPr>
          <w:rFonts w:ascii="Arial" w:cs="Arial" w:eastAsia="Arial" w:hAnsi="Arial"/>
          <w:sz w:val="18"/>
          <w:szCs w:val="18"/>
          <w:highlight w:val="white"/>
          <w:rtl w:val="0"/>
        </w:rPr>
        <w:t xml:space="preserve"> Podrán participar hasta en 3 ocasiones si no fueron aprobados.</w:t>
      </w:r>
      <w:r w:rsidDel="00000000" w:rsidR="00000000" w:rsidRPr="00000000">
        <w:rPr>
          <w:rtl w:val="0"/>
        </w:rPr>
      </w:r>
    </w:p>
    <w:p w:rsidR="00000000" w:rsidDel="00000000" w:rsidP="00000000" w:rsidRDefault="00000000" w:rsidRPr="00000000" w14:paraId="0000002F">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30">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31">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2">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3">
      <w:pPr>
        <w:numPr>
          <w:ilvl w:val="0"/>
          <w:numId w:val="1"/>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REGISTRO</w:t>
      </w:r>
    </w:p>
    <w:p w:rsidR="00000000" w:rsidDel="00000000" w:rsidP="00000000" w:rsidRDefault="00000000" w:rsidRPr="00000000" w14:paraId="00000034">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5">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producción de largometrajes documentales).</w:t>
      </w:r>
    </w:p>
    <w:p w:rsidR="00000000" w:rsidDel="00000000" w:rsidP="00000000" w:rsidRDefault="00000000" w:rsidRPr="00000000" w14:paraId="00000036">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7">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w:t>
      </w:r>
      <w:r w:rsidDel="00000000" w:rsidR="00000000" w:rsidRPr="00000000">
        <w:rPr>
          <w:rFonts w:ascii="Arial" w:cs="Arial" w:eastAsia="Arial" w:hAnsi="Arial"/>
          <w:sz w:val="18"/>
          <w:szCs w:val="18"/>
          <w:highlight w:val="white"/>
          <w:rtl w:val="0"/>
        </w:rPr>
        <w:t xml:space="preserve"> </w:t>
      </w:r>
      <w:r w:rsidDel="00000000" w:rsidR="00000000" w:rsidRPr="00000000">
        <w:rPr>
          <w:rFonts w:ascii="Arial" w:cs="Arial" w:eastAsia="Arial" w:hAnsi="Arial"/>
          <w:sz w:val="18"/>
          <w:szCs w:val="18"/>
          <w:rtl w:val="0"/>
        </w:rPr>
        <w:t xml:space="preserve">al correo electrónico </w:t>
      </w:r>
      <w:hyperlink r:id="rId8">
        <w:r w:rsidDel="00000000" w:rsidR="00000000" w:rsidRPr="00000000">
          <w:rPr>
            <w:rFonts w:ascii="Arial" w:cs="Arial" w:eastAsia="Arial" w:hAnsi="Arial"/>
            <w:color w:val="0000ff"/>
            <w:sz w:val="18"/>
            <w:szCs w:val="18"/>
            <w:u w:val="single"/>
            <w:rtl w:val="0"/>
          </w:rPr>
          <w:t xml:space="preserve">documental@imcine.gob.mx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producción de largometrajes documentales.) disponible para su descarga en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w:t>
      </w:r>
    </w:p>
    <w:p w:rsidR="00000000" w:rsidDel="00000000" w:rsidP="00000000" w:rsidRDefault="00000000" w:rsidRPr="00000000" w14:paraId="00000038">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9">
      <w:pP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 se deberán presentar en formato PDF, en un solo envío electrónico.</w:t>
      </w:r>
    </w:p>
    <w:p w:rsidR="00000000" w:rsidDel="00000000" w:rsidP="00000000" w:rsidRDefault="00000000" w:rsidRPr="00000000" w14:paraId="0000003A">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B">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física o moral participante deberá llenar cada uno de los apartados correspondientes a los datos de guionista(s), director (a/es/as) y productor(a/es/as), así como presentar en el formato correspondiente los archivos que correspondan a los requisitos que se estipulan.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3C">
      <w:pPr>
        <w:spacing w:after="120" w:before="200" w:lineRule="auto"/>
        <w:jc w:val="both"/>
        <w:rPr>
          <w:rFonts w:ascii="Century Gothic" w:cs="Century Gothic" w:eastAsia="Century Gothic" w:hAnsi="Century Gothic"/>
          <w:b w:val="1"/>
          <w:sz w:val="18"/>
          <w:szCs w:val="18"/>
        </w:rPr>
      </w:pPr>
      <w:r w:rsidDel="00000000" w:rsidR="00000000" w:rsidRPr="00000000">
        <w:rPr>
          <w:rFonts w:ascii="Arial" w:cs="Arial" w:eastAsia="Arial" w:hAnsi="Arial"/>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3D">
      <w:pPr>
        <w:spacing w:before="20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No podrán participar las personas físicas, morales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3E">
      <w:pPr>
        <w:spacing w:after="120" w:before="20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la solicitud es presentada por una persona moral, en el objeto social manifestado </w:t>
      </w:r>
      <w:r w:rsidDel="00000000" w:rsidR="00000000" w:rsidRPr="00000000">
        <w:rPr>
          <w:rFonts w:ascii="Arial" w:cs="Arial" w:eastAsia="Arial" w:hAnsi="Arial"/>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sz w:val="18"/>
          <w:szCs w:val="18"/>
          <w:rtl w:val="0"/>
        </w:rPr>
        <w:t xml:space="preserve">, pues de lo contrario no podrán participar.</w:t>
      </w:r>
    </w:p>
    <w:p w:rsidR="00000000" w:rsidDel="00000000" w:rsidP="00000000" w:rsidRDefault="00000000" w:rsidRPr="00000000" w14:paraId="0000003F">
      <w:pPr>
        <w:pBdr>
          <w:top w:color="000000" w:space="1" w:sz="4" w:val="single"/>
          <w:left w:color="000000" w:space="4" w:sz="4" w:val="single"/>
          <w:bottom w:color="000000" w:space="1" w:sz="4" w:val="single"/>
          <w:right w:color="000000" w:space="4" w:sz="4" w:val="single"/>
        </w:pBdr>
        <w:spacing w:before="120" w:lineRule="auto"/>
        <w:ind w:left="425" w:right="306"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20" w:before="240" w:lineRule="auto"/>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41">
      <w:pPr>
        <w:numPr>
          <w:ilvl w:val="0"/>
          <w:numId w:val="1"/>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44">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45">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46">
      <w:pPr>
        <w:numPr>
          <w:ilvl w:val="0"/>
          <w:numId w:val="11"/>
        </w:numPr>
        <w:spacing w:line="276" w:lineRule="auto"/>
        <w:ind w:left="720" w:hanging="360"/>
        <w:jc w:val="both"/>
        <w:rPr>
          <w:sz w:val="18"/>
          <w:szCs w:val="18"/>
        </w:rPr>
      </w:pPr>
      <w:r w:rsidDel="00000000" w:rsidR="00000000" w:rsidRPr="00000000">
        <w:rPr>
          <w:rFonts w:ascii="Arial" w:cs="Arial" w:eastAsia="Arial" w:hAnsi="Arial"/>
          <w:b w:val="1"/>
          <w:sz w:val="18"/>
          <w:szCs w:val="18"/>
          <w:rtl w:val="0"/>
        </w:rPr>
        <w:t xml:space="preserve">Acta constitutiva</w:t>
      </w:r>
      <w:r w:rsidDel="00000000" w:rsidR="00000000" w:rsidRPr="00000000">
        <w:rPr>
          <w:rFonts w:ascii="Arial" w:cs="Arial" w:eastAsia="Arial" w:hAnsi="Arial"/>
          <w:sz w:val="18"/>
          <w:szCs w:val="18"/>
          <w:rtl w:val="0"/>
        </w:rPr>
        <w:t xml:space="preserve"> con Registro Público de la Propiedad y del Comercio, 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w:t>
      </w:r>
      <w:r w:rsidDel="00000000" w:rsidR="00000000" w:rsidRPr="00000000">
        <w:rPr>
          <w:rtl w:val="0"/>
        </w:rPr>
      </w:r>
    </w:p>
    <w:p w:rsidR="00000000" w:rsidDel="00000000" w:rsidP="00000000" w:rsidRDefault="00000000" w:rsidRPr="00000000" w14:paraId="00000047">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48">
      <w:pPr>
        <w:numPr>
          <w:ilvl w:val="0"/>
          <w:numId w:val="11"/>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Identificación oficial</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(INE o pasaporte)</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49">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4A">
      <w:pPr>
        <w:numPr>
          <w:ilvl w:val="0"/>
          <w:numId w:val="1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4B">
      <w:pPr>
        <w:numPr>
          <w:ilvl w:val="0"/>
          <w:numId w:val="1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4C">
      <w:pPr>
        <w:numPr>
          <w:ilvl w:val="0"/>
          <w:numId w:val="1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O</w:t>
      </w:r>
      <w:r w:rsidDel="00000000" w:rsidR="00000000" w:rsidRPr="00000000">
        <w:rPr>
          <w:rFonts w:ascii="Arial" w:cs="Arial" w:eastAsia="Arial" w:hAnsi="Arial"/>
          <w:b w:val="1"/>
          <w:i w:val="1"/>
          <w:sz w:val="18"/>
          <w:szCs w:val="18"/>
          <w:u w:val="single"/>
          <w:rtl w:val="0"/>
        </w:rPr>
        <w:t xml:space="preserve">pinión de cumplimiento de obligaciones fiscales, con una antigüedad no mayor a 3 meses, en sentido positivo (32-D). (se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sz w:val="18"/>
          <w:szCs w:val="18"/>
          <w:u w:val="single"/>
          <w:rtl w:val="0"/>
        </w:rPr>
        <w:t xml:space="preserve">)</w:t>
      </w:r>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D">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4E">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4F">
      <w:pPr>
        <w:numPr>
          <w:ilvl w:val="0"/>
          <w:numId w:val="1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 o argumento documental:</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expedido por el Instituto Nacional del Derecho de Autor de la S.C., ya sean adaptaciones u obras originales, con fecha anterior al cierre de la convocatoria. También podrán enviar el formato completo debidamente sellado por la autoridad competente o en caso de registros tramitados en los Estados, deberán acompañar el formato completo, el comprobante de pago y la guía con la que se envió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Fonts w:ascii="Arial" w:cs="Arial" w:eastAsia="Arial" w:hAnsi="Arial"/>
          <w:color w:val="000000"/>
          <w:sz w:val="18"/>
          <w:szCs w:val="18"/>
          <w:rtl w:val="0"/>
        </w:rPr>
        <w:t xml:space="preserve"> </w:t>
      </w: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51">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53">
      <w:pPr>
        <w:numPr>
          <w:ilvl w:val="0"/>
          <w:numId w:val="11"/>
        </w:numPr>
        <w:pBdr>
          <w:top w:space="0" w:sz="0" w:val="nil"/>
          <w:left w:space="0" w:sz="0" w:val="nil"/>
          <w:bottom w:space="0" w:sz="0" w:val="nil"/>
          <w:right w:space="0" w:sz="0" w:val="nil"/>
          <w:between w:space="0" w:sz="0" w:val="nil"/>
        </w:pBdr>
        <w:tabs>
          <w:tab w:val="left" w:pos="1985"/>
        </w:tabs>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esta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54">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señale bajo protesta de decir verdad que el proyecto no cuenta con apoyos anteriores de los fideicomisos que coordinaba el IMCINE para la realización del proyecto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 En la página web se encuentra el formato descargable.</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5">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 señala bajo protesta de decir verdad que no tiene incumplimiento con IMCINE y los fideicomisos que coordinaba, EFICINE o ECHASA. En la página web se encuentra el formato descargable.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6">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sz w:val="18"/>
          <w:szCs w:val="18"/>
          <w:rtl w:val="0"/>
        </w:rPr>
        <w:t xml:space="preserve">Carta</w:t>
      </w:r>
      <w:r w:rsidDel="00000000" w:rsidR="00000000" w:rsidRPr="00000000">
        <w:rPr>
          <w:rFonts w:ascii="Arial" w:cs="Arial" w:eastAsia="Arial" w:hAnsi="Arial"/>
          <w:color w:val="000000"/>
          <w:sz w:val="18"/>
          <w:szCs w:val="18"/>
          <w:rtl w:val="0"/>
        </w:rPr>
        <w:t xml:space="preserve">, bajo protesta de decir verdad, firmado por la persona física o representante legal de la persona moral que presenta el proyecto, que su participación en la convocatoria no constituye un conflicto de intereses</w:t>
      </w:r>
      <w:r w:rsidDel="00000000" w:rsidR="00000000" w:rsidRPr="00000000">
        <w:rPr>
          <w:rFonts w:ascii="Arial" w:cs="Arial" w:eastAsia="Arial" w:hAnsi="Arial"/>
          <w:b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En la página web se encuentra el formato descargable. </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7</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7">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color w:val="000000"/>
          <w:sz w:val="18"/>
          <w:szCs w:val="18"/>
          <w:rtl w:val="0"/>
        </w:rPr>
        <w:t xml:space="preserve">Carta compromiso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En la página web se encuentra el formato descargable.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8">
      <w:pPr>
        <w:numPr>
          <w:ilvl w:val="0"/>
          <w:numId w:val="1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color w:val="000000"/>
          <w:sz w:val="18"/>
          <w:szCs w:val="18"/>
          <w:rtl w:val="0"/>
        </w:rPr>
        <w:t xml:space="preserve">Carta manifiesto </w:t>
      </w:r>
      <w:r w:rsidDel="00000000" w:rsidR="00000000" w:rsidRPr="00000000">
        <w:rPr>
          <w:rFonts w:ascii="Arial" w:cs="Arial" w:eastAsia="Arial" w:hAnsi="Arial"/>
          <w:color w:val="000000"/>
          <w:sz w:val="18"/>
          <w:szCs w:val="18"/>
          <w:rtl w:val="0"/>
        </w:rPr>
        <w:t xml:space="preserve">en la que se indique que la persona participante leyó y está de acuerdo con lo estipulado en l</w:t>
      </w:r>
      <w:r w:rsidDel="00000000" w:rsidR="00000000" w:rsidRPr="00000000">
        <w:rPr>
          <w:rFonts w:ascii="Arial" w:cs="Arial" w:eastAsia="Arial" w:hAnsi="Arial"/>
          <w:sz w:val="18"/>
          <w:szCs w:val="18"/>
          <w:rtl w:val="0"/>
        </w:rPr>
        <w:t xml:space="preserve">os Lineamientos </w:t>
      </w:r>
      <w:r w:rsidDel="00000000" w:rsidR="00000000" w:rsidRPr="00000000">
        <w:rPr>
          <w:rFonts w:ascii="Arial" w:cs="Arial" w:eastAsia="Arial" w:hAnsi="Arial"/>
          <w:color w:val="000000"/>
          <w:sz w:val="18"/>
          <w:szCs w:val="18"/>
          <w:rtl w:val="0"/>
        </w:rPr>
        <w:t xml:space="preserve">de Operación del Programa y sus anexos, para la aplicación en la presente convocatoria. En la página web se encuentra el descargable. En la página web se encuentra el formato descargable.</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5B">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C">
      <w:pPr>
        <w:numPr>
          <w:ilvl w:val="0"/>
          <w:numId w:val="3"/>
        </w:numPr>
        <w:pBdr>
          <w:top w:space="0" w:sz="0" w:val="nil"/>
          <w:left w:space="0" w:sz="0" w:val="nil"/>
          <w:bottom w:space="0" w:sz="0" w:val="nil"/>
          <w:right w:space="0" w:sz="0" w:val="nil"/>
          <w:between w:space="0" w:sz="0" w:val="nil"/>
        </w:pBdr>
        <w:tabs>
          <w:tab w:val="left" w:pos="1985"/>
        </w:tabs>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filmación y terminación, duración, productor (a), director(a) y guionista;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esquema financiero; talento clave; resumen de la ruta crítica por fechas y número de semanas, entre otros.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5D">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w:t>
      </w:r>
      <w:r w:rsidDel="00000000" w:rsidR="00000000" w:rsidRPr="00000000">
        <w:rPr>
          <w:rFonts w:ascii="Arial" w:cs="Arial" w:eastAsia="Arial" w:hAnsi="Arial"/>
          <w:sz w:val="18"/>
          <w:szCs w:val="18"/>
          <w:rtl w:val="0"/>
        </w:rPr>
        <w:t xml:space="preserve"> máximo de 750 palabras.</w:t>
      </w:r>
      <w:r w:rsidDel="00000000" w:rsidR="00000000" w:rsidRPr="00000000">
        <w:rPr>
          <w:rtl w:val="0"/>
        </w:rPr>
      </w:r>
    </w:p>
    <w:p w:rsidR="00000000" w:rsidDel="00000000" w:rsidP="00000000" w:rsidRDefault="00000000" w:rsidRPr="00000000" w14:paraId="0000005E">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Argumento Documental o guion:</w:t>
      </w:r>
      <w:r w:rsidDel="00000000" w:rsidR="00000000" w:rsidRPr="00000000">
        <w:rPr>
          <w:rFonts w:ascii="Arial" w:cs="Arial" w:eastAsia="Arial" w:hAnsi="Arial"/>
          <w:color w:val="000000"/>
          <w:sz w:val="18"/>
          <w:szCs w:val="18"/>
          <w:rtl w:val="0"/>
        </w:rPr>
        <w:t xml:space="preserve"> en idioma español sobre el que será filmada la película, donde se especifica el autor (es) del argumento, la adaptación cinematográfica, de ser el caso, y su escritura. O un texto elaborado por el director del proyecto, estructurado entre diez y treinta cuartillas en el que se expone el planteamiento general, así como la idea creativa del documental a desarrollar. Si el guion tiene diálogos en otro idioma, es importante que incluyan la traducción correspondiente. </w:t>
      </w:r>
      <w:r w:rsidDel="00000000" w:rsidR="00000000" w:rsidRPr="00000000">
        <w:rPr>
          <w:rtl w:val="0"/>
        </w:rPr>
      </w:r>
    </w:p>
    <w:p w:rsidR="00000000" w:rsidDel="00000000" w:rsidP="00000000" w:rsidRDefault="00000000" w:rsidRPr="00000000" w14:paraId="0000005F">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w:t>
      </w:r>
      <w:r w:rsidDel="00000000" w:rsidR="00000000" w:rsidRPr="00000000">
        <w:rPr>
          <w:rFonts w:ascii="Arial" w:cs="Arial" w:eastAsia="Arial" w:hAnsi="Arial"/>
          <w:color w:val="000000"/>
          <w:sz w:val="18"/>
          <w:szCs w:val="18"/>
          <w:rtl w:val="0"/>
        </w:rPr>
        <w:t xml:space="preserve">entre tres y cinco cuartillas en el exponga el planteamiento general y la idea creativa (valoración del tema, descripción de personajes, forma narrativa de abordar la historia, diseño de imagen fotográfica, propuesta sonora, etc.), que permitan visualizar su concepción cinematográfica del guion. Así como los elementos que consideren necesarios para un mayor entendimiento de la propuesta.</w:t>
      </w:r>
      <w:r w:rsidDel="00000000" w:rsidR="00000000" w:rsidRPr="00000000">
        <w:rPr>
          <w:rtl w:val="0"/>
        </w:rPr>
      </w:r>
    </w:p>
    <w:p w:rsidR="00000000" w:rsidDel="00000000" w:rsidP="00000000" w:rsidRDefault="00000000" w:rsidRPr="00000000" w14:paraId="00000060">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right="-84"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Visión técnica y creativa de la o el Productor: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un máximo de una cuartilla, el productor deberá exponer su visión del proyecto relacionando la logística y costo del mismo con la propuesta narrativa y cinematográfica general.</w:t>
      </w:r>
      <w:r w:rsidDel="00000000" w:rsidR="00000000" w:rsidRPr="00000000">
        <w:rPr>
          <w:rtl w:val="0"/>
        </w:rPr>
      </w:r>
    </w:p>
    <w:p w:rsidR="00000000" w:rsidDel="00000000" w:rsidP="00000000" w:rsidRDefault="00000000" w:rsidRPr="00000000" w14:paraId="00000061">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right="-84"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del p</w:t>
      </w:r>
      <w:r w:rsidDel="00000000" w:rsidR="00000000" w:rsidRPr="00000000">
        <w:rPr>
          <w:rFonts w:ascii="Arial" w:cs="Arial" w:eastAsia="Arial" w:hAnsi="Arial"/>
          <w:b w:val="1"/>
          <w:i w:val="1"/>
          <w:color w:val="000000"/>
          <w:sz w:val="18"/>
          <w:szCs w:val="18"/>
          <w:u w:val="single"/>
          <w:rtl w:val="0"/>
        </w:rPr>
        <w:t xml:space="preserve">ersonal de producción técnico y artístico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62">
      <w:pPr>
        <w:numPr>
          <w:ilvl w:val="0"/>
          <w:numId w:val="3"/>
        </w:numPr>
        <w:pBdr>
          <w:top w:space="0" w:sz="0" w:val="nil"/>
          <w:left w:space="0" w:sz="0" w:val="nil"/>
          <w:bottom w:space="0" w:sz="0" w:val="nil"/>
          <w:right w:space="0" w:sz="0" w:val="nil"/>
          <w:between w:space="0" w:sz="0" w:val="nil"/>
        </w:pBdr>
        <w:tabs>
          <w:tab w:val="left" w:pos="1985"/>
        </w:tabs>
        <w:spacing w:before="80" w:lineRule="auto"/>
        <w:ind w:left="720" w:right="-84"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w:t>
      </w:r>
      <w:r w:rsidDel="00000000" w:rsidR="00000000" w:rsidRPr="00000000">
        <w:rPr>
          <w:rFonts w:ascii="Arial" w:cs="Arial" w:eastAsia="Arial" w:hAnsi="Arial"/>
          <w:b w:val="1"/>
          <w:i w:val="1"/>
          <w:sz w:val="18"/>
          <w:szCs w:val="18"/>
          <w:u w:val="single"/>
          <w:rtl w:val="0"/>
        </w:rPr>
        <w:t xml:space="preserve">personajes: </w:t>
      </w:r>
      <w:r w:rsidDel="00000000" w:rsidR="00000000" w:rsidRPr="00000000">
        <w:rPr>
          <w:rFonts w:ascii="Arial" w:cs="Arial" w:eastAsia="Arial" w:hAnsi="Arial"/>
          <w:sz w:val="18"/>
          <w:szCs w:val="18"/>
          <w:rtl w:val="0"/>
        </w:rPr>
        <w:t xml:space="preserve">Se deberán presentar a manera de lista, los personajes protagónicos y secundarios más importantes del relato, se podrá acompañar con el material fotográfico respectivo</w:t>
      </w:r>
      <w:r w:rsidDel="00000000" w:rsidR="00000000" w:rsidRPr="00000000">
        <w:rPr>
          <w:rFonts w:ascii="Century Gothic" w:cs="Century Gothic" w:eastAsia="Century Gothic" w:hAnsi="Century Gothic"/>
          <w:sz w:val="18"/>
          <w:szCs w:val="18"/>
          <w:rtl w:val="0"/>
        </w:rPr>
        <w:t xml:space="preserve">. </w:t>
      </w:r>
      <w:r w:rsidDel="00000000" w:rsidR="00000000" w:rsidRPr="00000000">
        <w:rPr>
          <w:rFonts w:ascii="Arial" w:cs="Arial" w:eastAsia="Arial" w:hAnsi="Arial"/>
          <w:sz w:val="18"/>
          <w:szCs w:val="18"/>
          <w:rtl w:val="0"/>
        </w:rPr>
        <w:t xml:space="preserve">En caso de contar con los actores o personajes que han confirmado su participación o interés en el proyecto, podrán acompañar la propuesta con cartas de intención. </w:t>
      </w:r>
      <w:r w:rsidDel="00000000" w:rsidR="00000000" w:rsidRPr="00000000">
        <w:rPr>
          <w:rtl w:val="0"/>
        </w:rPr>
      </w:r>
    </w:p>
    <w:p w:rsidR="00000000" w:rsidDel="00000000" w:rsidP="00000000" w:rsidRDefault="00000000" w:rsidRPr="00000000" w14:paraId="00000063">
      <w:pPr>
        <w:numPr>
          <w:ilvl w:val="0"/>
          <w:numId w:val="3"/>
        </w:numPr>
        <w:pBdr>
          <w:top w:space="0" w:sz="0" w:val="nil"/>
          <w:left w:space="0" w:sz="0" w:val="nil"/>
          <w:bottom w:space="0" w:sz="0" w:val="nil"/>
          <w:right w:space="0" w:sz="0" w:val="nil"/>
          <w:between w:space="0" w:sz="0" w:val="nil"/>
        </w:pBdr>
        <w:tabs>
          <w:tab w:val="left" w:pos="1985"/>
        </w:tabs>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se podrá acompañar de fotografías, dibujos o ilustraciones.</w:t>
      </w:r>
      <w:r w:rsidDel="00000000" w:rsidR="00000000" w:rsidRPr="00000000">
        <w:rPr>
          <w:rtl w:val="0"/>
        </w:rPr>
      </w:r>
    </w:p>
    <w:p w:rsidR="00000000" w:rsidDel="00000000" w:rsidP="00000000" w:rsidRDefault="00000000" w:rsidRPr="00000000" w14:paraId="00000064">
      <w:pPr>
        <w:numPr>
          <w:ilvl w:val="0"/>
          <w:numId w:val="3"/>
        </w:numPr>
        <w:pBdr>
          <w:top w:space="0" w:sz="0" w:val="nil"/>
          <w:left w:space="0" w:sz="0" w:val="nil"/>
          <w:bottom w:space="0" w:sz="0" w:val="nil"/>
          <w:right w:space="0" w:sz="0" w:val="nil"/>
          <w:between w:space="0" w:sz="0" w:val="nil"/>
        </w:pBdr>
        <w:tabs>
          <w:tab w:val="left" w:pos="1985"/>
        </w:tabs>
        <w:spacing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w:t>
      </w:r>
      <w:r w:rsidDel="00000000" w:rsidR="00000000" w:rsidRPr="00000000">
        <w:rPr>
          <w:rtl w:val="0"/>
        </w:rPr>
      </w:r>
    </w:p>
    <w:p w:rsidR="00000000" w:rsidDel="00000000" w:rsidP="00000000" w:rsidRDefault="00000000" w:rsidRPr="00000000" w14:paraId="00000065">
      <w:pPr>
        <w:numPr>
          <w:ilvl w:val="0"/>
          <w:numId w:val="3"/>
        </w:numPr>
        <w:pBdr>
          <w:top w:space="0" w:sz="0" w:val="nil"/>
          <w:left w:space="0" w:sz="0" w:val="nil"/>
          <w:bottom w:space="0" w:sz="0" w:val="nil"/>
          <w:right w:space="0" w:sz="0" w:val="nil"/>
          <w:between w:space="0" w:sz="0" w:val="nil"/>
        </w:pBdr>
        <w:tabs>
          <w:tab w:val="left" w:pos="1985"/>
        </w:tabs>
        <w:spacing w:after="120" w:before="8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trabajo del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66">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w:t>
      </w:r>
      <w:r w:rsidDel="00000000" w:rsidR="00000000" w:rsidRPr="00000000">
        <w:rPr>
          <w:rFonts w:ascii="Arial" w:cs="Arial" w:eastAsia="Arial" w:hAnsi="Arial"/>
          <w:b w:val="1"/>
          <w:i w:val="1"/>
          <w:sz w:val="18"/>
          <w:szCs w:val="18"/>
          <w:u w:val="single"/>
          <w:rtl w:val="0"/>
        </w:rPr>
        <w:t xml:space="preserve"> 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 </w:t>
      </w:r>
      <w:r w:rsidDel="00000000" w:rsidR="00000000" w:rsidRPr="00000000">
        <w:rPr>
          <w:rtl w:val="0"/>
        </w:rPr>
      </w:r>
    </w:p>
    <w:p w:rsidR="00000000" w:rsidDel="00000000" w:rsidP="00000000" w:rsidRDefault="00000000" w:rsidRPr="00000000" w14:paraId="00000067">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w:t>
      </w:r>
      <w:r w:rsidDel="00000000" w:rsidR="00000000" w:rsidRPr="00000000">
        <w:rPr>
          <w:rFonts w:ascii="Arial" w:cs="Arial" w:eastAsia="Arial" w:hAnsi="Arial"/>
          <w:b w:val="1"/>
          <w:i w:val="1"/>
          <w:sz w:val="18"/>
          <w:szCs w:val="18"/>
          <w:u w:val="single"/>
          <w:rtl w:val="0"/>
        </w:rPr>
        <w:t xml:space="preserve">resupuesto desglosado del proyecto:</w:t>
      </w:r>
      <w:r w:rsidDel="00000000" w:rsidR="00000000" w:rsidRPr="00000000">
        <w:rPr>
          <w:rFonts w:ascii="Arial" w:cs="Arial" w:eastAsia="Arial" w:hAnsi="Arial"/>
          <w:b w:val="1"/>
          <w:sz w:val="18"/>
          <w:szCs w:val="18"/>
          <w:u w:val="single"/>
          <w:rtl w:val="0"/>
        </w:rPr>
        <w:t xml:space="preserve"> </w:t>
      </w:r>
      <w:r w:rsidDel="00000000" w:rsidR="00000000" w:rsidRPr="00000000">
        <w:rPr>
          <w:rFonts w:ascii="Arial" w:cs="Arial" w:eastAsia="Arial" w:hAnsi="Arial"/>
          <w:sz w:val="18"/>
          <w:szCs w:val="18"/>
          <w:rtl w:val="0"/>
        </w:rPr>
        <w:t xml:space="preserve">detallado por cuenta y subcuenta, en donde </w:t>
      </w:r>
      <w:r w:rsidDel="00000000" w:rsidR="00000000" w:rsidRPr="00000000">
        <w:rPr>
          <w:rFonts w:ascii="Arial" w:cs="Arial" w:eastAsia="Arial" w:hAnsi="Arial"/>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 Presentarlo en M.N. y con impuestos incluidos</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68">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w:t>
      </w:r>
      <w:r w:rsidDel="00000000" w:rsidR="00000000" w:rsidRPr="00000000">
        <w:rPr>
          <w:rFonts w:ascii="Arial" w:cs="Arial" w:eastAsia="Arial" w:hAnsi="Arial"/>
          <w:color w:val="000000"/>
          <w:sz w:val="18"/>
          <w:szCs w:val="18"/>
          <w:rtl w:val="0"/>
        </w:rPr>
        <w:t xml:space="preserve"> del proceso postulado </w:t>
      </w:r>
      <w:r w:rsidDel="00000000" w:rsidR="00000000" w:rsidRPr="00000000">
        <w:rPr>
          <w:rFonts w:ascii="Arial" w:cs="Arial" w:eastAsia="Arial" w:hAnsi="Arial"/>
          <w:sz w:val="18"/>
          <w:szCs w:val="18"/>
          <w:rtl w:val="0"/>
        </w:rPr>
        <w:t xml:space="preserve">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69">
      <w:pPr>
        <w:numPr>
          <w:ilvl w:val="0"/>
          <w:numId w:val="3"/>
        </w:numPr>
        <w:pBdr>
          <w:top w:space="0" w:sz="0" w:val="nil"/>
          <w:left w:space="0" w:sz="0" w:val="nil"/>
          <w:bottom w:space="0" w:sz="0" w:val="nil"/>
          <w:right w:space="0" w:sz="0" w:val="nil"/>
          <w:between w:space="0" w:sz="0" w:val="nil"/>
        </w:pBdr>
        <w:tabs>
          <w:tab w:val="left" w:pos="1985"/>
        </w:tabs>
        <w:spacing w:before="120" w:lineRule="auto"/>
        <w:ind w:left="720"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Enlace</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mediante el cual se pueda acceder en línea para visualizar o descargar el </w:t>
      </w:r>
      <w:r w:rsidDel="00000000" w:rsidR="00000000" w:rsidRPr="00000000">
        <w:rPr>
          <w:rFonts w:ascii="Arial" w:cs="Arial" w:eastAsia="Arial" w:hAnsi="Arial"/>
          <w:i w:val="1"/>
          <w:color w:val="000000"/>
          <w:sz w:val="18"/>
          <w:szCs w:val="18"/>
          <w:rtl w:val="0"/>
        </w:rPr>
        <w:t xml:space="preserve">demo reel</w:t>
      </w:r>
      <w:r w:rsidDel="00000000" w:rsidR="00000000" w:rsidRPr="00000000">
        <w:rPr>
          <w:rFonts w:ascii="Arial" w:cs="Arial" w:eastAsia="Arial" w:hAnsi="Arial"/>
          <w:color w:val="000000"/>
          <w:sz w:val="18"/>
          <w:szCs w:val="18"/>
          <w:rtl w:val="0"/>
        </w:rPr>
        <w:t xml:space="preserve"> del Director y Fotógrafo. En caso de no contar con este podrán incluir enlaces a trabajos anteriores. Si así lo consideran necesario podrán manifestar, también, un enlace para información adicional.</w:t>
      </w:r>
      <w:r w:rsidDel="00000000" w:rsidR="00000000" w:rsidRPr="00000000">
        <w:rPr>
          <w:rtl w:val="0"/>
        </w:rPr>
      </w:r>
    </w:p>
    <w:p w:rsidR="00000000" w:rsidDel="00000000" w:rsidP="00000000" w:rsidRDefault="00000000" w:rsidRPr="00000000" w14:paraId="0000006A">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B">
      <w:pPr>
        <w:spacing w:line="276" w:lineRule="auto"/>
        <w:ind w:right="117"/>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Además de los requisitos anteriores, y si van a realizar desde la preproducción, deberán agregar lo siguiente:</w:t>
      </w: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spacing w:line="276" w:lineRule="auto"/>
        <w:ind w:right="117"/>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tabs>
          <w:tab w:val="left" w:pos="1985"/>
        </w:tabs>
        <w:spacing w:before="80" w:lineRule="auto"/>
        <w:ind w:left="1133" w:hanging="184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ab/>
      </w:r>
      <w:r w:rsidDel="00000000" w:rsidR="00000000" w:rsidRPr="00000000">
        <w:rPr>
          <w:rFonts w:ascii="Arial" w:cs="Arial" w:eastAsia="Arial" w:hAnsi="Arial"/>
          <w:sz w:val="18"/>
          <w:szCs w:val="18"/>
          <w:rtl w:val="0"/>
        </w:rPr>
        <w:t xml:space="preserve">15</w:t>
      </w:r>
      <w:r w:rsidDel="00000000" w:rsidR="00000000" w:rsidRPr="00000000">
        <w:rPr>
          <w:rFonts w:ascii="Arial" w:cs="Arial" w:eastAsia="Arial" w:hAnsi="Arial"/>
          <w:color w:val="000000"/>
          <w:sz w:val="18"/>
          <w:szCs w:val="18"/>
          <w:rtl w:val="0"/>
        </w:rPr>
        <w:t xml:space="preserve">) Esquema financiero firmado: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largometrajes documentales) </w:t>
      </w:r>
      <w:r w:rsidDel="00000000" w:rsidR="00000000" w:rsidRPr="00000000">
        <w:rPr>
          <w:rFonts w:ascii="Arial" w:cs="Arial" w:eastAsia="Arial" w:hAnsi="Arial"/>
          <w:color w:val="000000"/>
          <w:sz w:val="18"/>
          <w:szCs w:val="18"/>
          <w:rtl w:val="0"/>
        </w:rPr>
        <w:t xml:space="preserve">junto con la carta</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color w:val="000000"/>
          <w:sz w:val="18"/>
          <w:szCs w:val="18"/>
          <w:rtl w:val="0"/>
        </w:rPr>
        <w:t xml:space="preserve">compromiso de aportaciones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esta aportación implica titularidad sobre cualquier derecho principal o accesorio sobre la película y, en caso de que no lo implique, la mención específica de este hecho. Estas aportaciones deberán considerarse dentro del 80% de recursos federales.</w:t>
      </w:r>
    </w:p>
    <w:p w:rsidR="00000000" w:rsidDel="00000000" w:rsidP="00000000" w:rsidRDefault="00000000" w:rsidRPr="00000000" w14:paraId="0000006E">
      <w:pPr>
        <w:pBdr>
          <w:top w:space="0" w:sz="0" w:val="nil"/>
          <w:left w:space="0" w:sz="0" w:val="nil"/>
          <w:bottom w:space="0" w:sz="0" w:val="nil"/>
          <w:right w:space="0" w:sz="0" w:val="nil"/>
          <w:between w:space="0" w:sz="0" w:val="nil"/>
        </w:pBdr>
        <w:tabs>
          <w:tab w:val="left" w:pos="2268"/>
        </w:tabs>
        <w:spacing w:before="120" w:lineRule="auto"/>
        <w:ind w:left="1133"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w:t>
      </w:r>
      <w:r w:rsidDel="00000000" w:rsidR="00000000" w:rsidRPr="00000000">
        <w:rPr>
          <w:rFonts w:ascii="Arial" w:cs="Arial" w:eastAsia="Arial" w:hAnsi="Arial"/>
          <w:b w:val="1"/>
          <w:color w:val="000000"/>
          <w:sz w:val="18"/>
          <w:szCs w:val="18"/>
          <w:rtl w:val="0"/>
        </w:rPr>
        <w:t xml:space="preserve">indicando el tipo de cambio aplicado</w:t>
      </w:r>
      <w:r w:rsidDel="00000000" w:rsidR="00000000" w:rsidRPr="00000000">
        <w:rPr>
          <w:rFonts w:ascii="Arial" w:cs="Arial" w:eastAsia="Arial" w:hAnsi="Arial"/>
          <w:color w:val="000000"/>
          <w:sz w:val="18"/>
          <w:szCs w:val="18"/>
          <w:rtl w:val="0"/>
        </w:rPr>
        <w:t xml:space="preserve"> al momento de la presentación del proyecto.</w:t>
      </w:r>
    </w:p>
    <w:p w:rsidR="00000000" w:rsidDel="00000000" w:rsidP="00000000" w:rsidRDefault="00000000" w:rsidRPr="00000000" w14:paraId="0000006F">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Si aplican para continuar y concluir el rodaje deberán agregar lo siguiente:</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tabs>
          <w:tab w:val="left" w:pos="1843"/>
        </w:tabs>
        <w:spacing w:line="276" w:lineRule="auto"/>
        <w:ind w:left="1275" w:right="117" w:hanging="1845"/>
        <w:jc w:val="both"/>
        <w:rPr>
          <w:rFonts w:ascii="Arial" w:cs="Arial" w:eastAsia="Arial" w:hAnsi="Arial"/>
          <w:sz w:val="18"/>
          <w:szCs w:val="18"/>
        </w:rPr>
      </w:pPr>
      <w:r w:rsidDel="00000000" w:rsidR="00000000" w:rsidRPr="00000000">
        <w:rPr>
          <w:rFonts w:ascii="Arial" w:cs="Arial" w:eastAsia="Arial" w:hAnsi="Arial"/>
          <w:b w:val="1"/>
          <w:sz w:val="18"/>
          <w:szCs w:val="18"/>
          <w:rtl w:val="0"/>
        </w:rPr>
        <w:tab/>
      </w:r>
      <w:r w:rsidDel="00000000" w:rsidR="00000000" w:rsidRPr="00000000">
        <w:rPr>
          <w:rFonts w:ascii="Arial" w:cs="Arial" w:eastAsia="Arial" w:hAnsi="Arial"/>
          <w:sz w:val="18"/>
          <w:szCs w:val="18"/>
          <w:rtl w:val="0"/>
        </w:rPr>
        <w:t xml:space="preserve">15) Esquema financiero firmado: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largometrajes documentales) junto con la carta compromiso de aportaciones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entidades públicas federales es indispensable que el documento presentado haga mención expresa del monto en que se valora la aportación de la institución, si esta aportación implica titularidad sobre cualquier derecho principal o accesorio sobre la película y, en caso de que no lo implique, la mención específica de este hecho. Estas aportaciones deberán considerarse dentro del 80% de recursos federales.</w:t>
      </w:r>
    </w:p>
    <w:p w:rsidR="00000000" w:rsidDel="00000000" w:rsidP="00000000" w:rsidRDefault="00000000" w:rsidRPr="00000000" w14:paraId="00000073">
      <w:pPr>
        <w:tabs>
          <w:tab w:val="left" w:pos="2268"/>
        </w:tabs>
        <w:spacing w:before="120" w:lineRule="auto"/>
        <w:ind w:left="1275" w:firstLine="0"/>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w:t>
      </w:r>
      <w:r w:rsidDel="00000000" w:rsidR="00000000" w:rsidRPr="00000000">
        <w:rPr>
          <w:rFonts w:ascii="Arial" w:cs="Arial" w:eastAsia="Arial" w:hAnsi="Arial"/>
          <w:b w:val="1"/>
          <w:sz w:val="18"/>
          <w:szCs w:val="18"/>
          <w:rtl w:val="0"/>
        </w:rPr>
        <w:t xml:space="preserve">indicando el tipo de cambio aplicado</w:t>
      </w:r>
      <w:r w:rsidDel="00000000" w:rsidR="00000000" w:rsidRPr="00000000">
        <w:rPr>
          <w:rFonts w:ascii="Arial" w:cs="Arial" w:eastAsia="Arial" w:hAnsi="Arial"/>
          <w:sz w:val="18"/>
          <w:szCs w:val="18"/>
          <w:rtl w:val="0"/>
        </w:rPr>
        <w:t xml:space="preserve"> al momento de la presentación del proyecto</w:t>
      </w: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left" w:pos="1843"/>
        </w:tabs>
        <w:spacing w:line="276" w:lineRule="auto"/>
        <w:ind w:left="1843" w:right="117" w:hanging="184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5">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las actividades a desarrollar en el ejercicio fiscal de su aplicación se les podrá solicitar entregar cualquiera de los siguientes documentos o materiales:</w:t>
      </w:r>
    </w:p>
    <w:p w:rsidR="00000000" w:rsidDel="00000000" w:rsidP="00000000" w:rsidRDefault="00000000" w:rsidRPr="00000000" w14:paraId="00000076">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7">
      <w:pPr>
        <w:numPr>
          <w:ilvl w:val="0"/>
          <w:numId w:val="10"/>
        </w:numPr>
        <w:spacing w:line="276" w:lineRule="auto"/>
        <w:ind w:left="720"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de avances de la preproducción o de la etapa de rodaje que se haya concluido;</w:t>
      </w:r>
    </w:p>
    <w:p w:rsidR="00000000" w:rsidDel="00000000" w:rsidP="00000000" w:rsidRDefault="00000000" w:rsidRPr="00000000" w14:paraId="00000078">
      <w:pPr>
        <w:numPr>
          <w:ilvl w:val="0"/>
          <w:numId w:val="10"/>
        </w:numPr>
        <w:spacing w:line="276" w:lineRule="auto"/>
        <w:ind w:left="720"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Reportes de producción de los días que se hayan filmado.</w:t>
      </w:r>
    </w:p>
    <w:p w:rsidR="00000000" w:rsidDel="00000000" w:rsidP="00000000" w:rsidRDefault="00000000" w:rsidRPr="00000000" w14:paraId="00000079">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el caso en que el proyecto esté en proceso de revisión para apoyo de alguna otra entidad pública o privada, en México o en el extranjero, es obligatorio incluir en el esquema financiero los territorios y/o ventanas que pudieran quedar comprometidos.</w:t>
      </w:r>
    </w:p>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C">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que no incluyan la totalidad de los requisitos solicitados, o no corrijan la información solicitada en el periodo establecido no serán tomados en consideración para su evaluación y posible selección.</w:t>
      </w:r>
    </w:p>
    <w:p w:rsidR="00000000" w:rsidDel="00000000" w:rsidP="00000000" w:rsidRDefault="00000000" w:rsidRPr="00000000" w14:paraId="0000007F">
      <w:pPr>
        <w:tabs>
          <w:tab w:val="left" w:pos="3060"/>
        </w:tabs>
        <w:ind w:right="-118"/>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0">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ind w:left="567" w:firstLine="0"/>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81">
      <w:pPr>
        <w:numPr>
          <w:ilvl w:val="0"/>
          <w:numId w:val="4"/>
        </w:numPr>
        <w:spacing w:after="120"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RECEPCIÓN DE DOCUMENTOS</w:t>
      </w:r>
      <w:r w:rsidDel="00000000" w:rsidR="00000000" w:rsidRPr="00000000">
        <w:rPr>
          <w:rtl w:val="0"/>
        </w:rPr>
      </w:r>
    </w:p>
    <w:p w:rsidR="00000000" w:rsidDel="00000000" w:rsidP="00000000" w:rsidRDefault="00000000" w:rsidRPr="00000000" w14:paraId="00000082">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el 15 de febrero de 2021, a las 23:59 (hora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83">
      <w:pPr>
        <w:numPr>
          <w:ilvl w:val="0"/>
          <w:numId w:val="4"/>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GRUPO INTERNO DE REVISIÓN </w:t>
      </w:r>
      <w:r w:rsidDel="00000000" w:rsidR="00000000" w:rsidRPr="00000000">
        <w:rPr>
          <w:rtl w:val="0"/>
        </w:rPr>
      </w:r>
    </w:p>
    <w:p w:rsidR="00000000" w:rsidDel="00000000" w:rsidP="00000000" w:rsidRDefault="00000000" w:rsidRPr="00000000" w14:paraId="0000008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8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8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producción de largometrajes documentales)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 producción de largometrajes documentales), otorgando 5 días naturales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87">
      <w:pPr>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8">
      <w:pPr>
        <w:numPr>
          <w:ilvl w:val="0"/>
          <w:numId w:val="4"/>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CONSEJOS DE EVALUACIÓN</w:t>
      </w:r>
    </w:p>
    <w:p w:rsidR="00000000" w:rsidDel="00000000" w:rsidP="00000000" w:rsidRDefault="00000000" w:rsidRPr="00000000" w14:paraId="00000089">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 producción de largometrajes documentales)</w:t>
      </w:r>
    </w:p>
    <w:p w:rsidR="00000000" w:rsidDel="00000000" w:rsidP="00000000" w:rsidRDefault="00000000" w:rsidRPr="00000000" w14:paraId="0000008A">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tendrán acceso a la información presentada por las personas participantes para la evaluación.</w:t>
      </w:r>
    </w:p>
    <w:p w:rsidR="00000000" w:rsidDel="00000000" w:rsidP="00000000" w:rsidRDefault="00000000" w:rsidRPr="00000000" w14:paraId="0000008B">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8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8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8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8F">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0">
      <w:pPr>
        <w:numPr>
          <w:ilvl w:val="0"/>
          <w:numId w:val="2"/>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91">
      <w:pPr>
        <w:numPr>
          <w:ilvl w:val="0"/>
          <w:numId w:val="2"/>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92">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93">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4">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9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6">
      <w:pPr>
        <w:numPr>
          <w:ilvl w:val="0"/>
          <w:numId w:val="4"/>
        </w:numPr>
        <w:ind w:left="720" w:hanging="360"/>
        <w:jc w:val="both"/>
        <w:rPr>
          <w:sz w:val="18"/>
          <w:szCs w:val="18"/>
        </w:rPr>
      </w:pPr>
      <w:r w:rsidDel="00000000" w:rsidR="00000000" w:rsidRPr="00000000">
        <w:rPr>
          <w:rFonts w:ascii="Arial" w:cs="Arial" w:eastAsia="Arial" w:hAnsi="Arial"/>
          <w:b w:val="1"/>
          <w:sz w:val="18"/>
          <w:szCs w:val="18"/>
          <w:rtl w:val="0"/>
        </w:rPr>
        <w:t xml:space="preserve">CRITERIOS DE EVALUACIÓN</w:t>
      </w:r>
      <w:r w:rsidDel="00000000" w:rsidR="00000000" w:rsidRPr="00000000">
        <w:rPr>
          <w:rtl w:val="0"/>
        </w:rPr>
      </w:r>
    </w:p>
    <w:p w:rsidR="00000000" w:rsidDel="00000000" w:rsidP="00000000" w:rsidRDefault="00000000" w:rsidRPr="00000000" w14:paraId="00000097">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8">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99">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9A">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9B">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9C">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9D">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9E">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9F">
      <w:pPr>
        <w:numPr>
          <w:ilvl w:val="0"/>
          <w:numId w:val="7"/>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A0">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A1">
      <w:pPr>
        <w:numPr>
          <w:ilvl w:val="0"/>
          <w:numId w:val="12"/>
        </w:numPr>
        <w:spacing w:before="120" w:lineRule="auto"/>
        <w:ind w:left="1304" w:hanging="392"/>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A2">
      <w:pPr>
        <w:numPr>
          <w:ilvl w:val="0"/>
          <w:numId w:val="12"/>
        </w:numPr>
        <w:ind w:left="1304" w:hanging="392"/>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A3">
      <w:pPr>
        <w:numPr>
          <w:ilvl w:val="0"/>
          <w:numId w:val="12"/>
        </w:numPr>
        <w:ind w:left="1304" w:hanging="392"/>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A4">
      <w:pPr>
        <w:numPr>
          <w:ilvl w:val="0"/>
          <w:numId w:val="12"/>
        </w:numPr>
        <w:ind w:left="1304" w:hanging="392"/>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A5">
      <w:pPr>
        <w:numPr>
          <w:ilvl w:val="0"/>
          <w:numId w:val="12"/>
        </w:numPr>
        <w:ind w:left="1304" w:hanging="392"/>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A6">
      <w:pPr>
        <w:spacing w:before="12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r w:rsidDel="00000000" w:rsidR="00000000" w:rsidRPr="00000000">
        <w:rPr>
          <w:rtl w:val="0"/>
        </w:rPr>
      </w:r>
    </w:p>
    <w:p w:rsidR="00000000" w:rsidDel="00000000" w:rsidP="00000000" w:rsidRDefault="00000000" w:rsidRPr="00000000" w14:paraId="000000A7">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A8">
      <w:pPr>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A">
      <w:pPr>
        <w:numPr>
          <w:ilvl w:val="0"/>
          <w:numId w:val="4"/>
        </w:numPr>
        <w:ind w:left="720" w:hanging="360"/>
        <w:jc w:val="both"/>
        <w:rPr>
          <w:sz w:val="18"/>
          <w:szCs w:val="18"/>
        </w:rPr>
      </w:pPr>
      <w:r w:rsidDel="00000000" w:rsidR="00000000" w:rsidRPr="00000000">
        <w:rPr>
          <w:rFonts w:ascii="Arial" w:cs="Arial" w:eastAsia="Arial" w:hAnsi="Arial"/>
          <w:b w:val="1"/>
          <w:sz w:val="18"/>
          <w:szCs w:val="18"/>
          <w:rtl w:val="0"/>
        </w:rPr>
        <w:t xml:space="preserve">DIRECCIÓN DE APOYO A LA PRODUCCIÓN CINEMATOGRÁFICA</w:t>
      </w:r>
      <w:r w:rsidDel="00000000" w:rsidR="00000000" w:rsidRPr="00000000">
        <w:rPr>
          <w:rtl w:val="0"/>
        </w:rPr>
      </w:r>
    </w:p>
    <w:p w:rsidR="00000000" w:rsidDel="00000000" w:rsidP="00000000" w:rsidRDefault="00000000" w:rsidRPr="00000000" w14:paraId="000000AB">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aprobación final de apoyo a los proyectos por parte del IMCINE estará a cargo de la Dirección de Apoyo a la Producción Cinematográfica, con base en la recomendación de los Consejos de Evaluación.</w:t>
      </w:r>
    </w:p>
    <w:p w:rsidR="00000000" w:rsidDel="00000000" w:rsidP="00000000" w:rsidRDefault="00000000" w:rsidRPr="00000000" w14:paraId="000000AC">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AD">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tl w:val="0"/>
        </w:rPr>
      </w:r>
    </w:p>
    <w:p w:rsidR="00000000" w:rsidDel="00000000" w:rsidP="00000000" w:rsidRDefault="00000000" w:rsidRPr="00000000" w14:paraId="000000AE">
      <w:pPr>
        <w:numPr>
          <w:ilvl w:val="0"/>
          <w:numId w:val="4"/>
        </w:numPr>
        <w:spacing w:before="360" w:lineRule="auto"/>
        <w:ind w:left="720" w:hanging="360"/>
        <w:jc w:val="both"/>
        <w:rPr>
          <w:sz w:val="18"/>
          <w:szCs w:val="18"/>
        </w:rPr>
      </w:pPr>
      <w:r w:rsidDel="00000000" w:rsidR="00000000" w:rsidRPr="00000000">
        <w:rPr>
          <w:rFonts w:ascii="Arial" w:cs="Arial" w:eastAsia="Arial" w:hAnsi="Arial"/>
          <w:b w:val="1"/>
          <w:sz w:val="18"/>
          <w:szCs w:val="18"/>
          <w:rtl w:val="0"/>
        </w:rPr>
        <w:t xml:space="preserve">RESOLUCIÓN DEL APOYO</w:t>
      </w:r>
      <w:r w:rsidDel="00000000" w:rsidR="00000000" w:rsidRPr="00000000">
        <w:rPr>
          <w:rtl w:val="0"/>
        </w:rPr>
      </w:r>
    </w:p>
    <w:p w:rsidR="00000000" w:rsidDel="00000000" w:rsidP="00000000" w:rsidRDefault="00000000" w:rsidRPr="00000000" w14:paraId="000000AF">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B0">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presentarse a más tardar 5 días después de haber recibido la notificación y entregar las actualizaciones de la documentación correspondientes, incluyendo el 32-D, con vigencia no mayor a tres meses,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p>
    <w:p w:rsidR="00000000" w:rsidDel="00000000" w:rsidP="00000000" w:rsidRDefault="00000000" w:rsidRPr="00000000" w14:paraId="000000B1">
      <w:pPr>
        <w:numPr>
          <w:ilvl w:val="0"/>
          <w:numId w:val="4"/>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podrán obtener un monto máximo conforme a lo siguiente, sumando los procesos y modalidades a las que vayan a aplicar:</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u w:val="single"/>
          <w:rtl w:val="0"/>
        </w:rPr>
        <w:t xml:space="preserve">Directores de ópera prima </w:t>
      </w:r>
      <w:r w:rsidDel="00000000" w:rsidR="00000000" w:rsidRPr="00000000">
        <w:rPr>
          <w:rFonts w:ascii="Arial" w:cs="Arial" w:eastAsia="Arial" w:hAnsi="Arial"/>
          <w:color w:val="000000"/>
          <w:sz w:val="18"/>
          <w:szCs w:val="18"/>
          <w:rtl w:val="0"/>
        </w:rPr>
        <w:t xml:space="preserve">deberán considerar el siguiente monto máximo a solicitar por proyecto:</w:t>
      </w:r>
      <w:r w:rsidDel="00000000" w:rsidR="00000000" w:rsidRPr="00000000">
        <w:rPr>
          <w:rtl w:val="0"/>
        </w:rPr>
      </w:r>
    </w:p>
    <w:p w:rsidR="00000000" w:rsidDel="00000000" w:rsidP="00000000" w:rsidRDefault="00000000" w:rsidRPr="00000000" w14:paraId="000000B4">
      <w:pPr>
        <w:numPr>
          <w:ilvl w:val="0"/>
          <w:numId w:val="5"/>
        </w:numPr>
        <w:pBdr>
          <w:top w:space="0" w:sz="0" w:val="nil"/>
          <w:left w:space="0" w:sz="0" w:val="nil"/>
          <w:bottom w:space="0" w:sz="0" w:val="nil"/>
          <w:right w:space="0" w:sz="0" w:val="nil"/>
          <w:between w:space="0" w:sz="0" w:val="nil"/>
        </w:pBdr>
        <w:spacing w:before="120" w:lineRule="auto"/>
        <w:ind w:left="426" w:hanging="426"/>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El apoyo de IMCINE será por un apoyo máximo de $</w:t>
      </w:r>
      <w:r w:rsidDel="00000000" w:rsidR="00000000" w:rsidRPr="00000000">
        <w:rPr>
          <w:rFonts w:ascii="Arial" w:cs="Arial" w:eastAsia="Arial" w:hAnsi="Arial"/>
          <w:b w:val="1"/>
          <w:color w:val="000000"/>
          <w:sz w:val="18"/>
          <w:szCs w:val="18"/>
          <w:rtl w:val="0"/>
        </w:rPr>
        <w:t xml:space="preserve">5’000,000.00 (cinco millones de pesos 00/100 M.N.), </w:t>
      </w:r>
      <w:r w:rsidDel="00000000" w:rsidR="00000000" w:rsidRPr="00000000">
        <w:rPr>
          <w:rFonts w:ascii="Arial" w:cs="Arial" w:eastAsia="Arial" w:hAnsi="Arial"/>
          <w:color w:val="000000"/>
          <w:sz w:val="18"/>
          <w:szCs w:val="18"/>
          <w:rtl w:val="0"/>
        </w:rPr>
        <w:t xml:space="preserve">lo que podrá representar hasta el </w:t>
      </w:r>
      <w:r w:rsidDel="00000000" w:rsidR="00000000" w:rsidRPr="00000000">
        <w:rPr>
          <w:rFonts w:ascii="Arial" w:cs="Arial" w:eastAsia="Arial" w:hAnsi="Arial"/>
          <w:b w:val="1"/>
          <w:color w:val="000000"/>
          <w:sz w:val="18"/>
          <w:szCs w:val="18"/>
          <w:rtl w:val="0"/>
        </w:rPr>
        <w:t xml:space="preserve">80%</w:t>
      </w:r>
      <w:r w:rsidDel="00000000" w:rsidR="00000000" w:rsidRPr="00000000">
        <w:rPr>
          <w:rFonts w:ascii="Arial" w:cs="Arial" w:eastAsia="Arial" w:hAnsi="Arial"/>
          <w:color w:val="000000"/>
          <w:sz w:val="18"/>
          <w:szCs w:val="18"/>
          <w:rtl w:val="0"/>
        </w:rPr>
        <w:t xml:space="preserve"> del costo total del proyecto, incluyendo las aportaciones de EFICINE, otros apoyos de IMCINE y ECHASA, de ser el caso.</w:t>
      </w: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u w:val="single"/>
          <w:rtl w:val="0"/>
        </w:rPr>
        <w:t xml:space="preserve">Directores en su segunda película o más:</w:t>
      </w:r>
    </w:p>
    <w:p w:rsidR="00000000" w:rsidDel="00000000" w:rsidP="00000000" w:rsidRDefault="00000000" w:rsidRPr="00000000" w14:paraId="000000B6">
      <w:pPr>
        <w:numPr>
          <w:ilvl w:val="0"/>
          <w:numId w:val="5"/>
        </w:numPr>
        <w:pBdr>
          <w:top w:space="0" w:sz="0" w:val="nil"/>
          <w:left w:space="0" w:sz="0" w:val="nil"/>
          <w:bottom w:space="0" w:sz="0" w:val="nil"/>
          <w:right w:space="0" w:sz="0" w:val="nil"/>
          <w:between w:space="0" w:sz="0" w:val="nil"/>
        </w:pBdr>
        <w:spacing w:before="120" w:lineRule="auto"/>
        <w:ind w:left="426" w:hanging="426"/>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El monto de apoyo máximo que el IMCINE otorgará a cada proyecto será de hasta </w:t>
      </w:r>
      <w:r w:rsidDel="00000000" w:rsidR="00000000" w:rsidRPr="00000000">
        <w:rPr>
          <w:rFonts w:ascii="Arial" w:cs="Arial" w:eastAsia="Arial" w:hAnsi="Arial"/>
          <w:b w:val="1"/>
          <w:color w:val="000000"/>
          <w:sz w:val="18"/>
          <w:szCs w:val="18"/>
          <w:rtl w:val="0"/>
        </w:rPr>
        <w:t xml:space="preserve">$8’000,000.00 (ocho millones de pesos 00/100 M.N.), </w:t>
      </w:r>
      <w:r w:rsidDel="00000000" w:rsidR="00000000" w:rsidRPr="00000000">
        <w:rPr>
          <w:rFonts w:ascii="Arial" w:cs="Arial" w:eastAsia="Arial" w:hAnsi="Arial"/>
          <w:color w:val="000000"/>
          <w:sz w:val="18"/>
          <w:szCs w:val="18"/>
          <w:rtl w:val="0"/>
        </w:rPr>
        <w:t xml:space="preserve">suma que podrá representar hasta el </w:t>
      </w:r>
      <w:r w:rsidDel="00000000" w:rsidR="00000000" w:rsidRPr="00000000">
        <w:rPr>
          <w:rFonts w:ascii="Arial" w:cs="Arial" w:eastAsia="Arial" w:hAnsi="Arial"/>
          <w:b w:val="1"/>
          <w:color w:val="000000"/>
          <w:sz w:val="18"/>
          <w:szCs w:val="18"/>
          <w:rtl w:val="0"/>
        </w:rPr>
        <w:t xml:space="preserve">80%</w:t>
      </w:r>
      <w:r w:rsidDel="00000000" w:rsidR="00000000" w:rsidRPr="00000000">
        <w:rPr>
          <w:rFonts w:ascii="Arial" w:cs="Arial" w:eastAsia="Arial" w:hAnsi="Arial"/>
          <w:color w:val="000000"/>
          <w:sz w:val="18"/>
          <w:szCs w:val="18"/>
          <w:rtl w:val="0"/>
        </w:rPr>
        <w:t xml:space="preserve"> de la inversión total en el proyecto cinematográfico, incluyendo aportaciones de EFICINE, otros programas de IMCINE y ECHASA, en su caso.</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realización de la película.</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un proyecto recibe el apoyo en alguno de los procesos descritos en las presentes bases y cumplió con las entregas estipuladas en el contrato y con la comprobación del ejercicio del monto otorgado, al siguiente año podrá participar en el siguiente proceso, sin necesidad de ser evaluado nuevamente.</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 una etapa posterior, sea en la misma modalidad o a la modalidad de postproducción, por lo que no es necesario que apliquen en años consecutivos para que el IMCINE respete la continuidad en los procesos.</w:t>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 </w:t>
      </w:r>
      <w:r w:rsidDel="00000000" w:rsidR="00000000" w:rsidRPr="00000000">
        <w:rPr>
          <w:rFonts w:ascii="Arial" w:cs="Arial" w:eastAsia="Arial" w:hAnsi="Arial"/>
          <w:sz w:val="18"/>
          <w:szCs w:val="18"/>
          <w:rtl w:val="0"/>
        </w:rPr>
        <w:t xml:space="preserve">deberá contar con</w:t>
      </w:r>
      <w:r w:rsidDel="00000000" w:rsidR="00000000" w:rsidRPr="00000000">
        <w:rPr>
          <w:rFonts w:ascii="Arial" w:cs="Arial" w:eastAsia="Arial" w:hAnsi="Arial"/>
          <w:color w:val="000000"/>
          <w:sz w:val="18"/>
          <w:szCs w:val="18"/>
          <w:rtl w:val="0"/>
        </w:rPr>
        <w:t xml:space="preserve"> una cuenta bancaria exclusiva para el manejo de los recursos que otorgue el IMCINE.</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 </w:t>
      </w:r>
      <w:r w:rsidDel="00000000" w:rsidR="00000000" w:rsidRPr="00000000">
        <w:rPr>
          <w:rFonts w:ascii="Arial" w:cs="Arial" w:eastAsia="Arial" w:hAnsi="Arial"/>
          <w:sz w:val="18"/>
          <w:szCs w:val="18"/>
          <w:rtl w:val="0"/>
        </w:rPr>
        <w:t xml:space="preserve">hasta</w:t>
      </w:r>
      <w:r w:rsidDel="00000000" w:rsidR="00000000" w:rsidRPr="00000000">
        <w:rPr>
          <w:rFonts w:ascii="Arial" w:cs="Arial" w:eastAsia="Arial" w:hAnsi="Arial"/>
          <w:color w:val="ff0000"/>
          <w:sz w:val="18"/>
          <w:szCs w:val="18"/>
          <w:rtl w:val="0"/>
        </w:rPr>
        <w:t xml:space="preserve"> </w:t>
      </w:r>
      <w:r w:rsidDel="00000000" w:rsidR="00000000" w:rsidRPr="00000000">
        <w:rPr>
          <w:rFonts w:ascii="Arial" w:cs="Arial" w:eastAsia="Arial" w:hAnsi="Arial"/>
          <w:color w:val="000000"/>
          <w:sz w:val="18"/>
          <w:szCs w:val="18"/>
          <w:rtl w:val="0"/>
        </w:rPr>
        <w:t xml:space="preserve">6 meses para su ejercicio y comprobación.</w:t>
      </w:r>
    </w:p>
    <w:p w:rsidR="00000000" w:rsidDel="00000000" w:rsidP="00000000" w:rsidRDefault="00000000" w:rsidRPr="00000000" w14:paraId="000000BD">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BE">
      <w:pPr>
        <w:numPr>
          <w:ilvl w:val="0"/>
          <w:numId w:val="4"/>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REPORTES DE AVANCE DE PROYECTO</w:t>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 deberá entregar un informe trimestral de avances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Fonts w:ascii="Arial" w:cs="Arial" w:eastAsia="Arial" w:hAnsi="Arial"/>
          <w:color w:val="000000"/>
          <w:sz w:val="18"/>
          <w:szCs w:val="18"/>
          <w:rtl w:val="0"/>
        </w:rPr>
        <w:t xml:space="preserve">, con las actividades realizadas conforme al proceso en el que aplicó,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producción de largometrajes documentales)</w:t>
      </w: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C1">
      <w:pPr>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OBLIGACIONES DE LA PERSONA BENEFICIARIA</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Una vez concluido el proceso al que aplicó, la persona beneficiaria deberá entregar conforme al instrumento jurídico a que dé lugar el apoyo, lo siguiente: </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En el proceso de </w:t>
      </w:r>
      <w:r w:rsidDel="00000000" w:rsidR="00000000" w:rsidRPr="00000000">
        <w:rPr>
          <w:rFonts w:ascii="Arial" w:cs="Arial" w:eastAsia="Arial" w:hAnsi="Arial"/>
          <w:b w:val="1"/>
          <w:sz w:val="18"/>
          <w:szCs w:val="18"/>
          <w:rtl w:val="0"/>
        </w:rPr>
        <w:t xml:space="preserve">Año 1</w:t>
      </w:r>
      <w:r w:rsidDel="00000000" w:rsidR="00000000" w:rsidRPr="00000000">
        <w:rPr>
          <w:rFonts w:ascii="Arial" w:cs="Arial" w:eastAsia="Arial" w:hAnsi="Arial"/>
          <w:b w:val="1"/>
          <w:color w:val="000000"/>
          <w:sz w:val="18"/>
          <w:szCs w:val="18"/>
          <w:rtl w:val="0"/>
        </w:rPr>
        <w:t xml:space="preserve">:</w:t>
      </w:r>
    </w:p>
    <w:p w:rsidR="00000000" w:rsidDel="00000000" w:rsidP="00000000" w:rsidRDefault="00000000" w:rsidRPr="00000000" w14:paraId="000000C5">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en la preproducción o etapa de rodaje</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C6">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w:t>
      </w:r>
      <w:r w:rsidDel="00000000" w:rsidR="00000000" w:rsidRPr="00000000">
        <w:rPr>
          <w:rFonts w:ascii="Arial" w:cs="Arial" w:eastAsia="Arial" w:hAnsi="Arial"/>
          <w:sz w:val="18"/>
          <w:szCs w:val="18"/>
          <w:rtl w:val="0"/>
        </w:rPr>
        <w:t xml:space="preserve">.</w:t>
      </w:r>
    </w:p>
    <w:p w:rsidR="00000000" w:rsidDel="00000000" w:rsidP="00000000" w:rsidRDefault="00000000" w:rsidRPr="00000000" w14:paraId="000000C7">
      <w:pPr>
        <w:numPr>
          <w:ilvl w:val="0"/>
          <w:numId w:val="8"/>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C8">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haber iniciado la etapa de rodaje, deberá entregar el plan de rodaje, hojas de llamado y reportes de producción que correspondan.</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2:</w:t>
      </w:r>
    </w:p>
    <w:p w:rsidR="00000000" w:rsidDel="00000000" w:rsidP="00000000" w:rsidRDefault="00000000" w:rsidRPr="00000000" w14:paraId="000000CA">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el rodaje.</w:t>
      </w:r>
    </w:p>
    <w:p w:rsidR="00000000" w:rsidDel="00000000" w:rsidP="00000000" w:rsidRDefault="00000000" w:rsidRPr="00000000" w14:paraId="000000CB">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CC">
      <w:pPr>
        <w:numPr>
          <w:ilvl w:val="0"/>
          <w:numId w:val="9"/>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CD">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Plan de rodaje, hojas de llamado y reportes de producción que correspondan.</w:t>
      </w:r>
    </w:p>
    <w:p w:rsidR="00000000" w:rsidDel="00000000" w:rsidP="00000000" w:rsidRDefault="00000000" w:rsidRPr="00000000" w14:paraId="000000CE">
      <w:pPr>
        <w:numPr>
          <w:ilvl w:val="0"/>
          <w:numId w:val="6"/>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Primer corte de imagen.</w:t>
      </w:r>
    </w:p>
    <w:p w:rsidR="00000000" w:rsidDel="00000000" w:rsidP="00000000" w:rsidRDefault="00000000" w:rsidRPr="00000000" w14:paraId="000000CF">
      <w:pPr>
        <w:pBdr>
          <w:top w:space="0" w:sz="0" w:val="nil"/>
          <w:left w:space="0" w:sz="0" w:val="nil"/>
          <w:bottom w:space="0" w:sz="0" w:val="nil"/>
          <w:right w:space="0" w:sz="0" w:val="nil"/>
          <w:between w:space="0" w:sz="0" w:val="nil"/>
        </w:pBdr>
        <w:spacing w:before="120" w:lineRule="auto"/>
        <w:ind w:left="720" w:firstLine="0"/>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D0">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p>
    <w:p w:rsidR="00000000" w:rsidDel="00000000" w:rsidP="00000000" w:rsidRDefault="00000000" w:rsidRPr="00000000" w14:paraId="000000D1">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producción de largometrajes de ficción), conforme a lo estipulado en los Lineamientos de Operación. </w:t>
      </w:r>
    </w:p>
    <w:p w:rsidR="00000000" w:rsidDel="00000000" w:rsidP="00000000" w:rsidRDefault="00000000" w:rsidRPr="00000000" w14:paraId="000000D2">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p>
    <w:p w:rsidR="00000000" w:rsidDel="00000000" w:rsidP="00000000" w:rsidRDefault="00000000" w:rsidRPr="00000000" w14:paraId="000000D3">
      <w:pPr>
        <w:numPr>
          <w:ilvl w:val="0"/>
          <w:numId w:val="4"/>
        </w:numPr>
        <w:pBdr>
          <w:top w:space="0" w:sz="0" w:val="nil"/>
          <w:left w:space="0" w:sz="0" w:val="nil"/>
          <w:bottom w:space="0" w:sz="0" w:val="nil"/>
          <w:right w:space="0" w:sz="0" w:val="nil"/>
          <w:between w:space="0" w:sz="0" w:val="nil"/>
        </w:pBdr>
        <w:spacing w:before="36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APORTACIONES DEL IMCINE</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0D5">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D6">
      <w:pPr>
        <w:spacing w:after="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7">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2">
        <w:r w:rsidDel="00000000" w:rsidR="00000000" w:rsidRPr="00000000">
          <w:rPr>
            <w:rFonts w:ascii="Arial" w:cs="Arial" w:eastAsia="Arial" w:hAnsi="Arial"/>
            <w:color w:val="0000ff"/>
            <w:sz w:val="18"/>
            <w:szCs w:val="18"/>
            <w:u w:val="single"/>
            <w:rtl w:val="0"/>
          </w:rPr>
          <w:t xml:space="preserve">documental@imcine.gob.mx</w:t>
        </w:r>
      </w:hyperlink>
      <w:r w:rsidDel="00000000" w:rsidR="00000000" w:rsidRPr="00000000">
        <w:rPr>
          <w:rFonts w:ascii="Arial" w:cs="Arial" w:eastAsia="Arial" w:hAnsi="Arial"/>
          <w:b w:val="1"/>
          <w:sz w:val="18"/>
          <w:szCs w:val="18"/>
          <w:rtl w:val="0"/>
        </w:rPr>
        <w:t xml:space="preserve"> o llamando a los teléfonos: 55 5448 5300 ext. 5352, 5304 y 7077 o bien en la siguiente dirección: Atletas # 2, Edif. Luis Buñuel 4° piso, Col. Country Club Coyoacán, C.P. 04210. Ciudad de México</w:t>
      </w:r>
    </w:p>
    <w:p w:rsidR="00000000" w:rsidDel="00000000" w:rsidP="00000000" w:rsidRDefault="00000000" w:rsidRPr="00000000" w14:paraId="000000D8">
      <w:pPr>
        <w:spacing w:after="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9">
      <w:pPr>
        <w:spacing w:after="240" w:lineRule="auto"/>
        <w:jc w:val="center"/>
        <w:rPr>
          <w:rFonts w:ascii="Arial" w:cs="Arial" w:eastAsia="Arial" w:hAnsi="Arial"/>
          <w:b w:val="1"/>
          <w:sz w:val="18"/>
          <w:szCs w:val="18"/>
        </w:rPr>
      </w:pPr>
      <w:r w:rsidDel="00000000" w:rsidR="00000000" w:rsidRPr="00000000">
        <w:rPr>
          <w:rtl w:val="0"/>
        </w:rPr>
      </w:r>
    </w:p>
    <w:sectPr>
      <w:headerReference r:id="rId13" w:type="default"/>
      <w:headerReference r:id="rId14" w:type="even"/>
      <w:footerReference r:id="rId15" w:type="default"/>
      <w:footerReference r:id="rId16" w:type="first"/>
      <w:footerReference r:id="rId17"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 w:name="Century Gothic">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D">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F">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1" name="image2.jpg"/>
          <a:graphic>
            <a:graphicData uri="http://schemas.openxmlformats.org/drawingml/2006/picture">
              <pic:pic>
                <pic:nvPicPr>
                  <pic:cNvPr descr="logo_GL" id="0" name="image2.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A">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B">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rFonts w:ascii="Arial" w:cs="Arial" w:eastAsia="Arial" w:hAnsi="Arial"/>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low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1304" w:hanging="392"/>
      </w:pPr>
      <w:rPr>
        <w:rFonts w:ascii="Noto Sans Symbols" w:cs="Noto Sans Symbols" w:eastAsia="Noto Sans Symbols" w:hAnsi="Noto Sans Symbols"/>
        <w:sz w:val="16"/>
        <w:szCs w:val="16"/>
      </w:rPr>
    </w:lvl>
    <w:lvl w:ilvl="1">
      <w:start w:val="1"/>
      <w:numFmt w:val="upperRoman"/>
      <w:lvlText w:val="%2."/>
      <w:lvlJc w:val="right"/>
      <w:pPr>
        <w:ind w:left="1440" w:hanging="360"/>
      </w:pPr>
      <w:rPr>
        <w:rFonts w:ascii="Arial Narrow" w:cs="Arial Narrow" w:eastAsia="Arial Narrow" w:hAnsi="Arial Narro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Default" w:customStyle="1">
    <w:name w:val="Default"/>
    <w:rsid w:val="00A61A5C"/>
    <w:pPr>
      <w:autoSpaceDE w:val="0"/>
      <w:autoSpaceDN w:val="0"/>
      <w:adjustRightInd w:val="0"/>
    </w:pPr>
    <w:rPr>
      <w:rFonts w:ascii="Century Gothic" w:cs="Century Gothic" w:hAnsi="Century Gothic"/>
      <w:color w:val="000000"/>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1.xml"/><Relationship Id="rId12" Type="http://schemas.openxmlformats.org/officeDocument/2006/relationships/hyperlink" Target="mailto:documental@imcine.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1.xml"/><Relationship Id="rId14" Type="http://schemas.openxmlformats.org/officeDocument/2006/relationships/header" Target="header2.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documental@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0" Type="http://schemas.openxmlformats.org/officeDocument/2006/relationships/font" Target="fonts/CenturyGothic-boldItalic.ttf"/><Relationship Id="rId9" Type="http://schemas.openxmlformats.org/officeDocument/2006/relationships/font" Target="fonts/CenturyGothic-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CenturyGothic-regular.ttf"/><Relationship Id="rId8" Type="http://schemas.openxmlformats.org/officeDocument/2006/relationships/font" Target="fonts/CenturyGothic-bold.ttf"/></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pL6CgrxZ8uznR+YS7xbbC6w5Chw==">AMUW2mU5qsVemoVLHsg46pns4Hl6vPGNvwUJmfB262mBb2XAclsbhP/QzHGUuAWA/82DgazOn7Imk7ISb0JD+qwVGRbLIP2DqMiaEe3ufMee8l+vfLtI9Eo=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2020-11-09T17:10:00Z</dcterms:created>
  <dc:creator>Gerardo Barrera</dc:creator>
</cp:coreProperties>
</file>