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Estimado/a postulante: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Para su conocimiento y notificación, se envía la resolución que fija algunas observaciones en tu aplicación a la MODALIDAD …...PROCESO…...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Los documentos con observaciones son: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97.0" w:type="dxa"/>
        <w:jc w:val="left"/>
        <w:tblInd w:w="0.0" w:type="dxa"/>
        <w:tblLayout w:type="fixed"/>
        <w:tblLook w:val="0400"/>
      </w:tblPr>
      <w:tblGrid>
        <w:gridCol w:w="4346"/>
        <w:gridCol w:w="1031"/>
        <w:gridCol w:w="3520"/>
        <w:tblGridChange w:id="0">
          <w:tblGrid>
            <w:gridCol w:w="4346"/>
            <w:gridCol w:w="1031"/>
            <w:gridCol w:w="3520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DOCUMENTOS DEL POSTULANTE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REVISAR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OBSERVACIONES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a)       Acta constitutiva con Registro Público de la Propiedad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b)       Identificación oficial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c)       Carta de naturalización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d)          CURP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e)       Cédula de identificación fiscal (CIF)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f)       32-D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g)       Comprobante de domicilio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h)       Currículum de producción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i)       Copia del  registro del guion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j)    Contrato de cesión de los derechos patrimoniales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k)    ANEXO 5 – Carta que el proyecto no cuenta con apoyos anteriores fideicomisos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i)    ANEXO 6 - Carta que no tiene incumplimiento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m) ANEXO 7- Carta no conflicto de intereses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n) ANEXO 8 - Carta compromiso la producción será responsable y respetuosa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o) ANEXO 8 - Carta manifiesto está de acuerdo con los Lineamientos de Operación, bases, convocatoria, etc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2"/>
        <w:tblW w:w="8818.0" w:type="dxa"/>
        <w:jc w:val="left"/>
        <w:tblInd w:w="0.0" w:type="dxa"/>
        <w:tblLayout w:type="fixed"/>
        <w:tblLook w:val="0400"/>
      </w:tblPr>
      <w:tblGrid>
        <w:gridCol w:w="4384"/>
        <w:gridCol w:w="1002"/>
        <w:gridCol w:w="3432"/>
        <w:tblGridChange w:id="0">
          <w:tblGrid>
            <w:gridCol w:w="4384"/>
            <w:gridCol w:w="1002"/>
            <w:gridCol w:w="3432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DOCUMENTOS DEL PROYECTO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REVISAR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OBSERVACIONES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Resumen ejecutivo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2.      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Sinopsis desarrollada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3.      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Argumento documental o guion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4.      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Propuesta creativa de la o el Director con (enfoque de las cualidades temáticas y técnicas, así como valores del proyecto)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5.  Visión técnica y creativa del o la productora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6.       Lista de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ersonal de producción técnico y creativo en forma de lista  y con  currículum vitae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7.      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Propuesta de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personajes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8.       Propuesta de locaciones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9.       Ruta crítica o cronograma del proyecto especificando semanas de preparación, rodaje y postproducción.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10.   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Plan de trabajo del rodaje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11. Resumen del Presupuesto firmado, en M.N.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12.      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Presupuesto desglosado del proyecto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13. Flujo de efectivo</w:t>
            </w:r>
          </w:p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14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. Enlace para acceder en línea al demo reel del Director y Fotógrafo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ind w:left="709" w:hanging="0.33858267716539103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15. Esquema financiero firmado, con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porcentajes de participación y los contratos que lo s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oporten</w:t>
            </w:r>
          </w:p>
          <w:p w:rsidR="00000000" w:rsidDel="00000000" w:rsidP="00000000" w:rsidRDefault="00000000" w:rsidRPr="00000000" w14:paraId="0000006A">
            <w:pPr>
              <w:ind w:left="709" w:hanging="709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ind w:left="709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16. Reportes de Avances de la etapa de preproducción o de la etapa de rodaje concluida,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ind w:left="709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17.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Reportes de producción de días filmados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Sólo podrás cambiar y actualizar el/los documento(s) que se te indica(n) en el listado. Rotular documento como </w:t>
      </w:r>
      <w:r w:rsidDel="00000000" w:rsidR="00000000" w:rsidRPr="00000000">
        <w:rPr>
          <w:rFonts w:ascii="Arial" w:cs="Arial" w:eastAsia="Arial" w:hAnsi="Arial"/>
          <w:b w:val="1"/>
          <w:color w:val="202124"/>
          <w:sz w:val="18"/>
          <w:szCs w:val="18"/>
          <w:rtl w:val="0"/>
        </w:rPr>
        <w:t xml:space="preserve">vs2 para una fácil identificación.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Te sugerimos revisar los cambios antes de enviar el correo con los archivos corregidos, ya que una vez enviado no se podrán realizar cambios.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Es absoluta responsabilidad del/la postulante verificar que la documentación sea la que se pide en estas observaciones y prever cualquier imprevisto antes del cierre.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Cuando hayan completado los cambios solicitados, el postulante recibirá dentro del plazo establecido en el calendario, un correo electrónico con la confirmación de inscripción o en caso que no se hayan realizado los cambios o haya errores, de que el proyecto no quedó inscrito.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Podrán enviar las correcciones solicitadas al correo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sz w:val="18"/>
            <w:szCs w:val="18"/>
            <w:u w:val="single"/>
            <w:rtl w:val="0"/>
          </w:rPr>
          <w:t xml:space="preserve">documental@imcine.gob.mx</w:t>
        </w:r>
      </w:hyperlink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  partir del 9 y hasta el 15 de marzo de 2021.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A partir del 15 de marzo estaremos enviando los correos de confirmación, en caso que NO manden los cambios solicitados, no podrán pasar a la etapa de evaluación con el jurado.</w:t>
      </w:r>
    </w:p>
    <w:p w:rsidR="00000000" w:rsidDel="00000000" w:rsidP="00000000" w:rsidRDefault="00000000" w:rsidRPr="00000000" w14:paraId="0000007F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Atentamente,</w:t>
      </w: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18"/>
          <w:szCs w:val="18"/>
          <w:u w:val="single"/>
          <w:rtl w:val="0"/>
        </w:rPr>
        <w:t xml:space="preserve">www……..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200" w:lineRule="auto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Atentamente,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200" w:lineRule="auto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……………….. IMCINE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6D4381"/>
  </w:style>
  <w:style w:type="paragraph" w:styleId="Ttulo1">
    <w:name w:val="heading 1"/>
    <w:basedOn w:val="normal0"/>
    <w:next w:val="normal0"/>
    <w:rsid w:val="006D438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0"/>
    <w:next w:val="normal0"/>
    <w:rsid w:val="006D438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0"/>
    <w:next w:val="normal0"/>
    <w:rsid w:val="006D438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0"/>
    <w:next w:val="normal0"/>
    <w:rsid w:val="006D4381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0"/>
    <w:next w:val="normal0"/>
    <w:rsid w:val="006D438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0"/>
    <w:next w:val="normal0"/>
    <w:rsid w:val="006D438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0" w:customStyle="1">
    <w:name w:val="normal"/>
    <w:rsid w:val="006D4381"/>
  </w:style>
  <w:style w:type="table" w:styleId="TableNormal" w:customStyle="1">
    <w:name w:val="Table Normal"/>
    <w:rsid w:val="006D438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0"/>
    <w:next w:val="normal0"/>
    <w:rsid w:val="006D438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Web">
    <w:name w:val="Normal (Web)"/>
    <w:basedOn w:val="Normal"/>
    <w:uiPriority w:val="99"/>
    <w:semiHidden w:val="1"/>
    <w:unhideWhenUsed w:val="1"/>
    <w:rsid w:val="00676DBA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paragraph" w:styleId="Prrafodelista">
    <w:name w:val="List Paragraph"/>
    <w:basedOn w:val="Normal"/>
    <w:uiPriority w:val="34"/>
    <w:qFormat w:val="1"/>
    <w:rsid w:val="00D761A4"/>
    <w:pPr>
      <w:ind w:left="720"/>
      <w:contextualSpacing w:val="1"/>
    </w:pPr>
  </w:style>
  <w:style w:type="paragraph" w:styleId="Subttulo">
    <w:name w:val="Subtitle"/>
    <w:basedOn w:val="Normal"/>
    <w:next w:val="Normal"/>
    <w:rsid w:val="006D438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6D438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0" w:customStyle="1">
    <w:basedOn w:val="TableNormal"/>
    <w:rsid w:val="006D438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infancias@imcin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eQE9nSY/jlkTkKIIdxJ7bdvRKQ==">AMUW2mWy3waC4kkfkqyuJdPUGf59Xe2UpByxpbnp37b/KoFmGigsYoMJR9zUL9ZhGHQ+tbpos99scBRkATRuTFuPxtBr4FMeu0yBqFr6UJsYkgw1Y1Nu3S4=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2020-11-12T04:06:00Z</dcterms:created>
  <dc:creator>Microsoft Office User</dc:creator>
</cp:coreProperties>
</file>