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00" w:line="276" w:lineRule="auto"/>
        <w:jc w:val="center"/>
        <w:rPr>
          <w:rFonts w:ascii="Arial" w:cs="Arial" w:eastAsia="Arial" w:hAnsi="Arial"/>
          <w:b w:val="1"/>
          <w:color w:val="2f2f2f"/>
          <w:sz w:val="18"/>
          <w:szCs w:val="18"/>
        </w:rPr>
      </w:pPr>
      <w:bookmarkStart w:colFirst="0" w:colLast="0" w:name="_heading=h.q0ghhky2mgzj" w:id="0"/>
      <w:bookmarkEnd w:id="0"/>
      <w:r w:rsidDel="00000000" w:rsidR="00000000" w:rsidRPr="00000000">
        <w:rPr>
          <w:rFonts w:ascii="Arial" w:cs="Arial" w:eastAsia="Arial" w:hAnsi="Arial"/>
          <w:b w:val="1"/>
          <w:color w:val="2f2f2f"/>
          <w:sz w:val="18"/>
          <w:szCs w:val="18"/>
          <w:rtl w:val="0"/>
        </w:rPr>
        <w:t xml:space="preserve">CARTA DE CANCELACIÓN</w:t>
      </w:r>
    </w:p>
    <w:p w:rsidR="00000000" w:rsidDel="00000000" w:rsidP="00000000" w:rsidRDefault="00000000" w:rsidRPr="00000000" w14:paraId="00000002">
      <w:pPr>
        <w:shd w:fill="ffffff" w:val="clear"/>
        <w:spacing w:after="100" w:line="276" w:lineRule="auto"/>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FECHA</w:t>
      </w:r>
    </w:p>
    <w:p w:rsidR="00000000" w:rsidDel="00000000" w:rsidP="00000000" w:rsidRDefault="00000000" w:rsidRPr="00000000" w14:paraId="00000003">
      <w:pPr>
        <w:shd w:fill="ffffff" w:val="clear"/>
        <w:spacing w:after="100" w:line="276" w:lineRule="auto"/>
        <w:ind w:firstLine="280"/>
        <w:jc w:val="right"/>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4">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Nombre de la persona física o representante legal</w:t>
      </w:r>
    </w:p>
    <w:p w:rsidR="00000000" w:rsidDel="00000000" w:rsidP="00000000" w:rsidRDefault="00000000" w:rsidRPr="00000000" w14:paraId="00000005">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De ser el caso, nombre de la compañía productora.</w:t>
      </w:r>
    </w:p>
    <w:p w:rsidR="00000000" w:rsidDel="00000000" w:rsidP="00000000" w:rsidRDefault="00000000" w:rsidRPr="00000000" w14:paraId="00000006">
      <w:pPr>
        <w:shd w:fill="ffffff" w:val="clear"/>
        <w:spacing w:after="100" w:line="276" w:lineRule="auto"/>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PRESENTE</w:t>
      </w:r>
    </w:p>
    <w:p w:rsidR="00000000" w:rsidDel="00000000" w:rsidP="00000000" w:rsidRDefault="00000000" w:rsidRPr="00000000" w14:paraId="00000007">
      <w:pPr>
        <w:shd w:fill="ffffff" w:val="clear"/>
        <w:spacing w:after="100" w:line="276" w:lineRule="auto"/>
        <w:jc w:val="both"/>
        <w:rPr>
          <w:rFonts w:ascii="Arial" w:cs="Arial" w:eastAsia="Arial" w:hAnsi="Arial"/>
          <w:color w:val="2f2f2f"/>
          <w:sz w:val="18"/>
          <w:szCs w:val="18"/>
        </w:rPr>
      </w:pPr>
      <w:r w:rsidDel="00000000" w:rsidR="00000000" w:rsidRPr="00000000">
        <w:rPr>
          <w:rtl w:val="0"/>
        </w:rPr>
      </w:r>
    </w:p>
    <w:p w:rsidR="00000000" w:rsidDel="00000000" w:rsidP="00000000" w:rsidRDefault="00000000" w:rsidRPr="00000000" w14:paraId="00000008">
      <w:pPr>
        <w:shd w:fill="ffffff" w:val="clear"/>
        <w:spacing w:after="100" w:line="276" w:lineRule="auto"/>
        <w:ind w:left="0" w:firstLine="0"/>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Nos dirigimos a usted con el propósito de comunicarle, que la Dirección de Apoyo a la Producción Cinematográfica del IMCINE, determinó que el proyecto TÍTULO, subsidiado a través del Programa “Fomento al Cine Mexicano”, en la vertiente de Producción, modalidad IDENTIFICAR LA MODALIDAD, en el proceso IDENTIFICAR EL PROCESO, en la convocatoria 202X, ha sido cancelado por incurrir en IDENTIFICAR EL INCUMPLIMIENTO, de acuerdo con la normatividad aplicable, que establece que el recurso será reintegrado a la cuenta aperturada para el programa.</w:t>
      </w:r>
    </w:p>
    <w:p w:rsidR="00000000" w:rsidDel="00000000" w:rsidP="00000000" w:rsidRDefault="00000000" w:rsidRPr="00000000" w14:paraId="00000009">
      <w:pPr>
        <w:shd w:fill="ffffff" w:val="clear"/>
        <w:spacing w:after="100" w:line="276" w:lineRule="auto"/>
        <w:ind w:left="0" w:firstLine="0"/>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Por lo que el compromiso que se formalizó en su momento a través del convenio NÚMERO DE CONVENIO queda sin efecto.</w:t>
      </w:r>
    </w:p>
    <w:p w:rsidR="00000000" w:rsidDel="00000000" w:rsidP="00000000" w:rsidRDefault="00000000" w:rsidRPr="00000000" w14:paraId="0000000A">
      <w:pPr>
        <w:shd w:fill="ffffff" w:val="clear"/>
        <w:spacing w:after="100" w:line="276" w:lineRule="auto"/>
        <w:ind w:left="0" w:firstLine="0"/>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Se extiende la presente para los fines administrativos que resulten de ello.</w:t>
      </w:r>
    </w:p>
    <w:p w:rsidR="00000000" w:rsidDel="00000000" w:rsidP="00000000" w:rsidRDefault="00000000" w:rsidRPr="00000000" w14:paraId="0000000B">
      <w:pPr>
        <w:shd w:fill="ffffff" w:val="clear"/>
        <w:spacing w:after="100" w:line="276" w:lineRule="auto"/>
        <w:ind w:left="0" w:firstLine="0"/>
        <w:jc w:val="both"/>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Sin otro particular, hacemos propicia la oportunidad para enviarles un cordial saludo.</w:t>
      </w:r>
    </w:p>
    <w:p w:rsidR="00000000" w:rsidDel="00000000" w:rsidP="00000000" w:rsidRDefault="00000000" w:rsidRPr="00000000" w14:paraId="0000000C">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0D">
      <w:pPr>
        <w:shd w:fill="ffffff" w:val="clear"/>
        <w:spacing w:after="100" w:line="276" w:lineRule="auto"/>
        <w:jc w:val="center"/>
        <w:rPr>
          <w:rFonts w:ascii="Arial" w:cs="Arial" w:eastAsia="Arial" w:hAnsi="Arial"/>
          <w:color w:val="2f2f2f"/>
          <w:sz w:val="18"/>
          <w:szCs w:val="18"/>
        </w:rPr>
      </w:pPr>
      <w:bookmarkStart w:colFirst="0" w:colLast="0" w:name="_heading=h.abap35icr3dm" w:id="1"/>
      <w:bookmarkEnd w:id="1"/>
      <w:r w:rsidDel="00000000" w:rsidR="00000000" w:rsidRPr="00000000">
        <w:rPr>
          <w:rtl w:val="0"/>
        </w:rPr>
      </w:r>
    </w:p>
    <w:p w:rsidR="00000000" w:rsidDel="00000000" w:rsidP="00000000" w:rsidRDefault="00000000" w:rsidRPr="00000000" w14:paraId="0000000E">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Atentamente</w:t>
      </w:r>
    </w:p>
    <w:p w:rsidR="00000000" w:rsidDel="00000000" w:rsidP="00000000" w:rsidRDefault="00000000" w:rsidRPr="00000000" w14:paraId="0000000F">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 </w:t>
      </w:r>
    </w:p>
    <w:p w:rsidR="00000000" w:rsidDel="00000000" w:rsidP="00000000" w:rsidRDefault="00000000" w:rsidRPr="00000000" w14:paraId="00000010">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____________________</w:t>
      </w:r>
    </w:p>
    <w:p w:rsidR="00000000" w:rsidDel="00000000" w:rsidP="00000000" w:rsidRDefault="00000000" w:rsidRPr="00000000" w14:paraId="00000011">
      <w:pPr>
        <w:shd w:fill="ffffff" w:val="clear"/>
        <w:spacing w:after="100" w:line="276" w:lineRule="auto"/>
        <w:jc w:val="center"/>
        <w:rPr>
          <w:rFonts w:ascii="Arial" w:cs="Arial" w:eastAsia="Arial" w:hAnsi="Arial"/>
          <w:color w:val="2f2f2f"/>
          <w:sz w:val="18"/>
          <w:szCs w:val="18"/>
        </w:rPr>
      </w:pPr>
      <w:r w:rsidDel="00000000" w:rsidR="00000000" w:rsidRPr="00000000">
        <w:rPr>
          <w:rFonts w:ascii="Arial" w:cs="Arial" w:eastAsia="Arial" w:hAnsi="Arial"/>
          <w:color w:val="2f2f2f"/>
          <w:sz w:val="18"/>
          <w:szCs w:val="18"/>
          <w:rtl w:val="0"/>
        </w:rPr>
        <w:t xml:space="preserve">Titular de la Dirección de Apoyo a la </w:t>
      </w:r>
    </w:p>
    <w:p w:rsidR="00000000" w:rsidDel="00000000" w:rsidP="00000000" w:rsidRDefault="00000000" w:rsidRPr="00000000" w14:paraId="00000012">
      <w:pPr>
        <w:shd w:fill="ffffff" w:val="clear"/>
        <w:spacing w:after="100" w:line="276" w:lineRule="auto"/>
        <w:jc w:val="center"/>
        <w:rPr>
          <w:rFonts w:ascii="Arial" w:cs="Arial" w:eastAsia="Arial" w:hAnsi="Arial"/>
          <w:sz w:val="18"/>
          <w:szCs w:val="18"/>
        </w:rPr>
      </w:pPr>
      <w:r w:rsidDel="00000000" w:rsidR="00000000" w:rsidRPr="00000000">
        <w:rPr>
          <w:rFonts w:ascii="Arial" w:cs="Arial" w:eastAsia="Arial" w:hAnsi="Arial"/>
          <w:color w:val="2f2f2f"/>
          <w:sz w:val="18"/>
          <w:szCs w:val="18"/>
          <w:rtl w:val="0"/>
        </w:rPr>
        <w:t xml:space="preserve">Producción Cinematográfica.</w:t>
      </w:r>
      <w:r w:rsidDel="00000000" w:rsidR="00000000" w:rsidRPr="00000000">
        <w:rPr>
          <w:rtl w:val="0"/>
        </w:rPr>
      </w:r>
    </w:p>
    <w:p w:rsidR="00000000" w:rsidDel="00000000" w:rsidP="00000000" w:rsidRDefault="00000000" w:rsidRPr="00000000" w14:paraId="00000013">
      <w:pPr>
        <w:spacing w:after="240" w:before="240" w:line="276" w:lineRule="auto"/>
        <w:jc w:val="both"/>
        <w:rPr>
          <w:rFonts w:ascii="Arial" w:cs="Arial" w:eastAsia="Arial" w:hAnsi="Arial"/>
          <w:sz w:val="18"/>
          <w:szCs w:val="18"/>
        </w:rPr>
      </w:pPr>
      <w:bookmarkStart w:colFirst="0" w:colLast="0" w:name="_heading=h.fm9bh1rif94" w:id="2"/>
      <w:bookmarkEnd w:id="2"/>
      <w:r w:rsidDel="00000000" w:rsidR="00000000" w:rsidRPr="00000000">
        <w:rPr>
          <w:rtl w:val="0"/>
        </w:rPr>
      </w:r>
    </w:p>
    <w:p w:rsidR="00000000" w:rsidDel="00000000" w:rsidP="00000000" w:rsidRDefault="00000000" w:rsidRPr="00000000" w14:paraId="00000014">
      <w:pPr>
        <w:rPr>
          <w:rFonts w:ascii="Arial" w:cs="Arial" w:eastAsia="Arial" w:hAnsi="Arial"/>
          <w:sz w:val="18"/>
          <w:szCs w:val="18"/>
        </w:rPr>
      </w:pPr>
      <w:bookmarkStart w:colFirst="0" w:colLast="0" w:name="_heading=h.bsm2p52fmvtm" w:id="3"/>
      <w:bookmarkEnd w:id="3"/>
      <w:r w:rsidDel="00000000" w:rsidR="00000000" w:rsidRPr="00000000">
        <w:rPr>
          <w:rtl w:val="0"/>
        </w:rPr>
      </w:r>
    </w:p>
    <w:p w:rsidR="00000000" w:rsidDel="00000000" w:rsidP="00000000" w:rsidRDefault="00000000" w:rsidRPr="00000000" w14:paraId="00000015">
      <w:pPr>
        <w:rPr>
          <w:rFonts w:ascii="Arial" w:cs="Arial" w:eastAsia="Arial" w:hAnsi="Arial"/>
          <w:sz w:val="18"/>
          <w:szCs w:val="18"/>
        </w:rPr>
      </w:pPr>
      <w:bookmarkStart w:colFirst="0" w:colLast="0" w:name="_heading=h.3dqzo55v17rr" w:id="4"/>
      <w:bookmarkEnd w:id="4"/>
      <w:r w:rsidDel="00000000" w:rsidR="00000000" w:rsidRPr="00000000">
        <w:rPr>
          <w:rtl w:val="0"/>
        </w:rPr>
      </w:r>
    </w:p>
    <w:sectPr>
      <w:headerReference r:id="rId7" w:type="default"/>
      <w:footerReference r:id="rId8" w:type="default"/>
      <w:pgSz w:h="15840" w:w="12240" w:orient="portrait"/>
      <w:pgMar w:bottom="1417" w:top="1417" w:left="1701" w:right="1701" w:header="1030" w:footer="44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426"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90241" cy="1080736"/>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190241" cy="1080736"/>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567"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2939705" cy="449039"/>
          <wp:effectExtent b="0" l="0" r="0" t="0"/>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939705" cy="449039"/>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2743E2"/>
    <w:pPr>
      <w:tabs>
        <w:tab w:val="center" w:pos="4419"/>
        <w:tab w:val="right" w:pos="8838"/>
      </w:tabs>
    </w:pPr>
  </w:style>
  <w:style w:type="character" w:styleId="EncabezadoCar" w:customStyle="1">
    <w:name w:val="Encabezado Car"/>
    <w:basedOn w:val="Fuentedeprrafopredeter"/>
    <w:link w:val="Encabezado"/>
    <w:uiPriority w:val="99"/>
    <w:rsid w:val="002743E2"/>
  </w:style>
  <w:style w:type="paragraph" w:styleId="Piedepgina">
    <w:name w:val="footer"/>
    <w:basedOn w:val="Normal"/>
    <w:link w:val="PiedepginaCar"/>
    <w:uiPriority w:val="99"/>
    <w:unhideWhenUsed w:val="1"/>
    <w:rsid w:val="002743E2"/>
    <w:pPr>
      <w:tabs>
        <w:tab w:val="center" w:pos="4419"/>
        <w:tab w:val="right" w:pos="8838"/>
      </w:tabs>
    </w:pPr>
  </w:style>
  <w:style w:type="character" w:styleId="PiedepginaCar" w:customStyle="1">
    <w:name w:val="Pie de página Car"/>
    <w:basedOn w:val="Fuentedeprrafopredeter"/>
    <w:link w:val="Piedepgina"/>
    <w:uiPriority w:val="99"/>
    <w:rsid w:val="002743E2"/>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HNnLOPo47OTyqliEcgv+BQhTDQ==">AMUW2mUXEmVxq+RA2emQ6BJquJeUglMbSQ8tI6Kv7v3vcjcjMnho3gWMUcI3KS64ZJTgDYuS8jIVl/z71PjGK7FBDRQ7zhjULOuNNbdXGAOv859TQ2glh2+Rop5awUKwjgShlguG6U18l81u9LoZrcxsXvuQBo2d8o77xvE5EsAixhGFBpZIS7Hvh22DCICSYkp8qGVOsPC3XmUuZmMDcYj+woOfGC1ONw==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2020-01-08T19:25:00Z</dcterms:created>
  <dc:creator>Usuario de Microsoft Office</dc:creator>
</cp:coreProperties>
</file>