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E63C3" w14:textId="77777777" w:rsidR="00176A9B" w:rsidRPr="00E434A7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E434A7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0A078C" w:rsidRPr="00E434A7">
        <w:rPr>
          <w:rFonts w:ascii="Montserrat" w:hAnsi="Montserrat"/>
          <w:b/>
          <w:szCs w:val="18"/>
          <w:u w:val="single"/>
          <w:lang w:val="es-MX"/>
        </w:rPr>
        <w:t>26</w:t>
      </w:r>
      <w:r w:rsidR="00BE6A62" w:rsidRPr="00E434A7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0A078C" w:rsidRPr="00E434A7">
        <w:rPr>
          <w:rFonts w:ascii="Montserrat" w:hAnsi="Montserrat"/>
          <w:b/>
          <w:szCs w:val="18"/>
          <w:u w:val="single"/>
          <w:lang w:val="es-MX"/>
        </w:rPr>
        <w:t>INFORMACIÓN DE COMISIONISTAS</w:t>
      </w:r>
      <w:r w:rsidR="00F6296F" w:rsidRPr="00E434A7">
        <w:rPr>
          <w:rFonts w:ascii="Montserrat" w:hAnsi="Montserrat"/>
          <w:b/>
          <w:szCs w:val="18"/>
          <w:u w:val="single"/>
          <w:lang w:val="es-MX"/>
        </w:rPr>
        <w:t xml:space="preserve"> </w:t>
      </w:r>
    </w:p>
    <w:p w14:paraId="723608B4" w14:textId="77777777" w:rsidR="007E7359" w:rsidRPr="00E434A7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lang w:val="es-MX"/>
        </w:rPr>
      </w:pPr>
    </w:p>
    <w:p w14:paraId="2B282083" w14:textId="2473828F" w:rsidR="006F57AF" w:rsidRPr="00E434A7" w:rsidRDefault="007E7359" w:rsidP="006F57AF">
      <w:pPr>
        <w:pStyle w:val="Texto"/>
        <w:spacing w:after="120" w:line="240" w:lineRule="atLeast"/>
        <w:ind w:firstLine="0"/>
        <w:rPr>
          <w:rFonts w:ascii="Montserrat" w:hAnsi="Montserrat"/>
          <w:b/>
          <w:lang w:val="es-MX"/>
        </w:rPr>
      </w:pPr>
      <w:r w:rsidRPr="00E434A7">
        <w:rPr>
          <w:rFonts w:ascii="Montserrat" w:hAnsi="Montserrat"/>
          <w:lang w:val="es-MX"/>
        </w:rPr>
        <w:t xml:space="preserve">Esta serie </w:t>
      </w:r>
      <w:r w:rsidR="000509C9" w:rsidRPr="00E434A7">
        <w:rPr>
          <w:rFonts w:ascii="Montserrat" w:hAnsi="Montserrat"/>
          <w:lang w:val="es-MX"/>
        </w:rPr>
        <w:t xml:space="preserve">está </w:t>
      </w:r>
      <w:r w:rsidRPr="00E434A7">
        <w:rPr>
          <w:rFonts w:ascii="Montserrat" w:hAnsi="Montserrat"/>
          <w:lang w:val="es-MX"/>
        </w:rPr>
        <w:t xml:space="preserve">integrada por </w:t>
      </w:r>
      <w:r w:rsidR="000A078C" w:rsidRPr="00E434A7">
        <w:rPr>
          <w:rFonts w:ascii="Montserrat" w:hAnsi="Montserrat"/>
          <w:color w:val="000000" w:themeColor="text1"/>
          <w:lang w:val="es-MX"/>
        </w:rPr>
        <w:t>cuatro</w:t>
      </w:r>
      <w:r w:rsidRPr="00E434A7">
        <w:rPr>
          <w:rFonts w:ascii="Montserrat" w:hAnsi="Montserrat"/>
          <w:color w:val="000000" w:themeColor="text1"/>
          <w:lang w:val="es-MX"/>
        </w:rPr>
        <w:t xml:space="preserve"> (</w:t>
      </w:r>
      <w:r w:rsidR="000A078C" w:rsidRPr="00E434A7">
        <w:rPr>
          <w:rFonts w:ascii="Montserrat" w:hAnsi="Montserrat"/>
          <w:color w:val="000000" w:themeColor="text1"/>
          <w:lang w:val="es-MX"/>
        </w:rPr>
        <w:t>4</w:t>
      </w:r>
      <w:r w:rsidRPr="00E434A7">
        <w:rPr>
          <w:rFonts w:ascii="Montserrat" w:hAnsi="Montserrat"/>
          <w:color w:val="000000" w:themeColor="text1"/>
          <w:lang w:val="es-MX"/>
        </w:rPr>
        <w:t>) reporte</w:t>
      </w:r>
      <w:r w:rsidR="000A078C" w:rsidRPr="00E434A7">
        <w:rPr>
          <w:rFonts w:ascii="Montserrat" w:hAnsi="Montserrat"/>
          <w:color w:val="000000" w:themeColor="text1"/>
          <w:lang w:val="es-MX"/>
        </w:rPr>
        <w:t>s</w:t>
      </w:r>
      <w:r w:rsidRPr="00E434A7">
        <w:rPr>
          <w:rFonts w:ascii="Montserrat" w:hAnsi="Montserrat"/>
          <w:lang w:val="es-MX"/>
        </w:rPr>
        <w:t xml:space="preserve"> cuya </w:t>
      </w:r>
      <w:r w:rsidRPr="00E434A7">
        <w:rPr>
          <w:rFonts w:ascii="Montserrat" w:hAnsi="Montserrat"/>
          <w:szCs w:val="18"/>
          <w:lang w:val="es-MX"/>
        </w:rPr>
        <w:t>frecuencia de elaboración y presentación debe ser</w:t>
      </w:r>
      <w:r w:rsidR="005B6540" w:rsidRPr="00E434A7">
        <w:rPr>
          <w:rFonts w:ascii="Montserrat" w:hAnsi="Montserrat"/>
          <w:szCs w:val="18"/>
          <w:lang w:val="es-MX"/>
        </w:rPr>
        <w:t xml:space="preserve"> </w:t>
      </w:r>
      <w:r w:rsidR="006F57AF">
        <w:rPr>
          <w:rFonts w:ascii="Montserrat" w:hAnsi="Montserrat"/>
          <w:b/>
          <w:szCs w:val="18"/>
          <w:u w:val="single"/>
          <w:lang w:val="es-MX"/>
        </w:rPr>
        <w:t>por evento</w:t>
      </w:r>
      <w:r w:rsidR="006F57AF">
        <w:rPr>
          <w:rFonts w:ascii="Montserrat" w:hAnsi="Montserrat"/>
          <w:szCs w:val="18"/>
          <w:lang w:val="es-MX"/>
        </w:rPr>
        <w:t xml:space="preserve"> para los reportes </w:t>
      </w:r>
      <w:r w:rsidR="006F57AF" w:rsidRPr="00440E61">
        <w:rPr>
          <w:rFonts w:ascii="Montserrat" w:hAnsi="Montserrat"/>
          <w:b/>
          <w:szCs w:val="18"/>
          <w:lang w:val="es-MX"/>
        </w:rPr>
        <w:t>R26 A-2610</w:t>
      </w:r>
      <w:r w:rsidR="006F57AF" w:rsidRPr="006F57AF">
        <w:t xml:space="preserve"> </w:t>
      </w:r>
      <w:r w:rsidR="00915E94">
        <w:rPr>
          <w:rFonts w:ascii="Montserrat" w:hAnsi="Montserrat"/>
          <w:b/>
          <w:szCs w:val="18"/>
          <w:lang w:val="es-MX"/>
        </w:rPr>
        <w:t>Altas y bajas de administradores de c</w:t>
      </w:r>
      <w:r w:rsidR="006F57AF" w:rsidRPr="006F57AF">
        <w:rPr>
          <w:rFonts w:ascii="Montserrat" w:hAnsi="Montserrat"/>
          <w:b/>
          <w:szCs w:val="18"/>
          <w:lang w:val="es-MX"/>
        </w:rPr>
        <w:t>omisionistas</w:t>
      </w:r>
      <w:r w:rsidR="006F57AF">
        <w:rPr>
          <w:rFonts w:ascii="Montserrat" w:hAnsi="Montserrat"/>
          <w:szCs w:val="18"/>
          <w:lang w:val="es-MX"/>
        </w:rPr>
        <w:t xml:space="preserve">, </w:t>
      </w:r>
      <w:r w:rsidR="006F57AF" w:rsidRPr="00440E61">
        <w:rPr>
          <w:rFonts w:ascii="Montserrat" w:hAnsi="Montserrat"/>
          <w:b/>
          <w:szCs w:val="18"/>
          <w:lang w:val="es-MX"/>
        </w:rPr>
        <w:t>R26 A-2611</w:t>
      </w:r>
      <w:r w:rsidR="006F57AF" w:rsidRPr="006F57AF">
        <w:t xml:space="preserve"> </w:t>
      </w:r>
      <w:r w:rsidR="00915E94">
        <w:rPr>
          <w:rFonts w:ascii="Montserrat" w:hAnsi="Montserrat"/>
          <w:b/>
          <w:szCs w:val="18"/>
          <w:lang w:val="es-MX"/>
        </w:rPr>
        <w:t>Desagregado de altas y bajas de c</w:t>
      </w:r>
      <w:r w:rsidR="006F57AF" w:rsidRPr="006F57AF">
        <w:rPr>
          <w:rFonts w:ascii="Montserrat" w:hAnsi="Montserrat"/>
          <w:b/>
          <w:szCs w:val="18"/>
          <w:lang w:val="es-MX"/>
        </w:rPr>
        <w:t>omisionistas</w:t>
      </w:r>
      <w:r w:rsidR="006F57AF">
        <w:rPr>
          <w:rFonts w:ascii="Montserrat" w:hAnsi="Montserrat"/>
          <w:szCs w:val="18"/>
          <w:lang w:val="es-MX"/>
        </w:rPr>
        <w:t xml:space="preserve">, y </w:t>
      </w:r>
      <w:r w:rsidR="006F57AF" w:rsidRPr="00440E61">
        <w:rPr>
          <w:rFonts w:ascii="Montserrat" w:hAnsi="Montserrat"/>
          <w:b/>
          <w:szCs w:val="18"/>
          <w:lang w:val="es-MX"/>
        </w:rPr>
        <w:t>R26 B-2612</w:t>
      </w:r>
      <w:r w:rsidR="006F57AF">
        <w:rPr>
          <w:rFonts w:ascii="Montserrat" w:hAnsi="Montserrat"/>
          <w:szCs w:val="18"/>
          <w:lang w:val="es-MX"/>
        </w:rPr>
        <w:t xml:space="preserve"> </w:t>
      </w:r>
      <w:r w:rsidR="00915E94">
        <w:rPr>
          <w:rFonts w:ascii="Montserrat" w:hAnsi="Montserrat"/>
          <w:b/>
          <w:szCs w:val="18"/>
          <w:lang w:val="es-MX"/>
        </w:rPr>
        <w:t>Desagregado de altas y bajas de módulos o establecimientos de c</w:t>
      </w:r>
      <w:r w:rsidR="006F57AF" w:rsidRPr="006F57AF">
        <w:rPr>
          <w:rFonts w:ascii="Montserrat" w:hAnsi="Montserrat"/>
          <w:b/>
          <w:szCs w:val="18"/>
          <w:lang w:val="es-MX"/>
        </w:rPr>
        <w:t>omisionistas</w:t>
      </w:r>
      <w:r w:rsidR="006F57AF">
        <w:rPr>
          <w:rFonts w:ascii="Montserrat" w:hAnsi="Montserrat"/>
          <w:b/>
          <w:szCs w:val="18"/>
          <w:lang w:val="es-MX"/>
        </w:rPr>
        <w:t xml:space="preserve"> </w:t>
      </w:r>
      <w:r w:rsidR="006F57AF" w:rsidRPr="006F57AF">
        <w:rPr>
          <w:rFonts w:ascii="Montserrat" w:hAnsi="Montserrat"/>
          <w:szCs w:val="18"/>
          <w:lang w:val="es-MX"/>
        </w:rPr>
        <w:t>y</w:t>
      </w:r>
      <w:r w:rsidR="006F57AF">
        <w:rPr>
          <w:rFonts w:ascii="Montserrat" w:hAnsi="Montserrat"/>
          <w:b/>
          <w:szCs w:val="18"/>
          <w:lang w:val="es-MX"/>
        </w:rPr>
        <w:t xml:space="preserve"> </w:t>
      </w:r>
      <w:r w:rsidR="006F57AF" w:rsidRPr="00BA4254">
        <w:rPr>
          <w:rFonts w:ascii="Montserrat" w:hAnsi="Montserrat"/>
          <w:b/>
          <w:szCs w:val="18"/>
          <w:u w:val="single"/>
          <w:lang w:val="es-MX"/>
        </w:rPr>
        <w:t>mensual</w:t>
      </w:r>
      <w:r w:rsidR="006F57AF">
        <w:rPr>
          <w:rFonts w:ascii="Montserrat" w:hAnsi="Montserrat"/>
          <w:b/>
          <w:szCs w:val="18"/>
          <w:lang w:val="es-MX"/>
        </w:rPr>
        <w:t xml:space="preserve"> </w:t>
      </w:r>
      <w:r w:rsidR="006F57AF" w:rsidRPr="006F57AF">
        <w:rPr>
          <w:rFonts w:ascii="Montserrat" w:hAnsi="Montserrat"/>
          <w:szCs w:val="18"/>
          <w:lang w:val="es-MX"/>
        </w:rPr>
        <w:t xml:space="preserve">para </w:t>
      </w:r>
      <w:bookmarkStart w:id="0" w:name="_GoBack"/>
      <w:bookmarkEnd w:id="0"/>
      <w:r w:rsidR="006F57AF" w:rsidRPr="006F57AF">
        <w:rPr>
          <w:rFonts w:ascii="Montserrat" w:hAnsi="Montserrat"/>
          <w:szCs w:val="18"/>
          <w:lang w:val="es-MX"/>
        </w:rPr>
        <w:t xml:space="preserve">el reporte </w:t>
      </w:r>
      <w:r w:rsidR="006F57AF" w:rsidRPr="00440E61">
        <w:rPr>
          <w:rFonts w:ascii="Montserrat" w:hAnsi="Montserrat"/>
          <w:b/>
          <w:szCs w:val="18"/>
          <w:lang w:val="es-MX"/>
        </w:rPr>
        <w:t xml:space="preserve">R26 C-2613 </w:t>
      </w:r>
      <w:r w:rsidR="006F57AF" w:rsidRPr="00440E61">
        <w:rPr>
          <w:rFonts w:ascii="Montserrat" w:hAnsi="Montserrat"/>
          <w:b/>
          <w:lang w:val="es-MX"/>
        </w:rPr>
        <w:t>Desagregado</w:t>
      </w:r>
      <w:r w:rsidR="006F57AF" w:rsidRPr="00E434A7">
        <w:rPr>
          <w:rFonts w:ascii="Montserrat" w:hAnsi="Montserrat"/>
          <w:b/>
          <w:lang w:val="es-MX"/>
        </w:rPr>
        <w:t xml:space="preserve"> de </w:t>
      </w:r>
      <w:r w:rsidR="00915E94">
        <w:rPr>
          <w:rFonts w:ascii="Montserrat" w:hAnsi="Montserrat"/>
          <w:b/>
          <w:lang w:val="es-MX"/>
        </w:rPr>
        <w:t>seguimiento de operaciones de c</w:t>
      </w:r>
      <w:r w:rsidR="006F57AF" w:rsidRPr="00E434A7">
        <w:rPr>
          <w:rFonts w:ascii="Montserrat" w:hAnsi="Montserrat"/>
          <w:b/>
          <w:lang w:val="es-MX"/>
        </w:rPr>
        <w:t>omisionistas</w:t>
      </w:r>
      <w:r w:rsidR="006F57AF">
        <w:rPr>
          <w:rFonts w:ascii="Montserrat" w:hAnsi="Montserrat"/>
          <w:b/>
          <w:lang w:val="es-MX"/>
        </w:rPr>
        <w:t>.</w:t>
      </w:r>
    </w:p>
    <w:p w14:paraId="6CA63BFC" w14:textId="77777777" w:rsidR="00393BEF" w:rsidRPr="00E434A7" w:rsidRDefault="00201640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E434A7">
        <w:rPr>
          <w:rFonts w:ascii="Montserrat" w:hAnsi="Montserrat"/>
          <w:b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7C1417" w14:paraId="30F06F9A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4058293C" w14:textId="77777777" w:rsidR="00E212F8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7417" w:type="dxa"/>
          </w:tcPr>
          <w:p w14:paraId="1132B1D9" w14:textId="367C1050" w:rsidR="00E212F8" w:rsidRPr="00E434A7" w:rsidRDefault="000A078C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E434A7">
              <w:rPr>
                <w:rFonts w:ascii="Montserrat" w:hAnsi="Montserrat"/>
                <w:b/>
                <w:lang w:val="es-MX"/>
              </w:rPr>
              <w:t xml:space="preserve">Altas y </w:t>
            </w:r>
            <w:r w:rsidR="00915E94">
              <w:rPr>
                <w:rFonts w:ascii="Montserrat" w:hAnsi="Montserrat"/>
                <w:b/>
                <w:lang w:val="es-MX"/>
              </w:rPr>
              <w:t>bajas de administradores de c</w:t>
            </w:r>
            <w:r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60DD9D82" w14:textId="77777777" w:rsidR="00E212F8" w:rsidRPr="00E434A7" w:rsidRDefault="000A078C" w:rsidP="00631DF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recaba información referente a los movimientos de Altas y/o Bajas de los Administradores de Comisionistas, que sean contratados por la Institución</w:t>
            </w:r>
            <w:r w:rsidR="007C1417" w:rsidRPr="00E434A7">
              <w:rPr>
                <w:rFonts w:ascii="Montserrat" w:hAnsi="Montserrat"/>
                <w:lang w:val="es-MX"/>
              </w:rPr>
              <w:t xml:space="preserve"> de Fondos de Pago Electrónico</w:t>
            </w:r>
            <w:r w:rsidRPr="00E434A7">
              <w:rPr>
                <w:rFonts w:ascii="Montserrat" w:hAnsi="Montserrat"/>
                <w:lang w:val="es-MX"/>
              </w:rPr>
              <w:t xml:space="preserve"> para que sean intermediarios entre los comisionistas y la Institución</w:t>
            </w:r>
            <w:r w:rsidR="00F6296F" w:rsidRPr="00E434A7">
              <w:rPr>
                <w:rFonts w:ascii="Montserrat" w:hAnsi="Montserrat"/>
                <w:lang w:val="es-MX"/>
              </w:rPr>
              <w:t>.</w:t>
            </w:r>
          </w:p>
        </w:tc>
      </w:tr>
      <w:tr w:rsidR="000A078C" w:rsidRPr="007C1417" w14:paraId="3C0ECDEC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12F62597" w14:textId="77777777" w:rsidR="000A078C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highlight w:val="yellow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7417" w:type="dxa"/>
          </w:tcPr>
          <w:p w14:paraId="080CBFA4" w14:textId="4E1EB494" w:rsidR="000A078C" w:rsidRPr="00E434A7" w:rsidRDefault="00915E94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>
              <w:rPr>
                <w:rFonts w:ascii="Montserrat" w:hAnsi="Montserrat"/>
                <w:b/>
                <w:lang w:val="es-MX"/>
              </w:rPr>
              <w:t>Desagregado de altas y bajas de c</w:t>
            </w:r>
            <w:r w:rsidR="000A078C"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6C20A961" w14:textId="77777777" w:rsidR="000A078C" w:rsidRPr="00E434A7" w:rsidRDefault="000A078C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recaba información referente al tipo de servicio y operaciones contratadas con los comisionistas, las actualizaciones en las condiciones del contrato mercantil y las causas que dan origen a la baja del contrato.</w:t>
            </w:r>
          </w:p>
        </w:tc>
      </w:tr>
      <w:tr w:rsidR="000A078C" w:rsidRPr="007C1417" w14:paraId="0FB3A203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1EFEAEED" w14:textId="77777777" w:rsidR="000A078C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highlight w:val="yellow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B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7417" w:type="dxa"/>
          </w:tcPr>
          <w:p w14:paraId="2B898BEC" w14:textId="5F3DFE7F" w:rsidR="000A078C" w:rsidRPr="00E434A7" w:rsidRDefault="00915E94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>
              <w:rPr>
                <w:rFonts w:ascii="Montserrat" w:hAnsi="Montserrat"/>
                <w:b/>
                <w:lang w:val="es-MX"/>
              </w:rPr>
              <w:t>Desagregado de altas y bajas de módulos o establecimientos de c</w:t>
            </w:r>
            <w:r w:rsidR="000A078C"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56C99DB2" w14:textId="77777777" w:rsidR="000A078C" w:rsidRPr="00E434A7" w:rsidRDefault="000A078C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recaba información referente a los módulos o establecimientos que los comisionistas bancarios y cambiarios tengan habilitados para representar a las propias Instituciones</w:t>
            </w:r>
            <w:r w:rsidR="007C1417" w:rsidRPr="00E434A7">
              <w:rPr>
                <w:rFonts w:ascii="Montserrat" w:hAnsi="Montserrat"/>
                <w:lang w:val="es-MX"/>
              </w:rPr>
              <w:t xml:space="preserve"> de Fondos de Pago Electrónico</w:t>
            </w:r>
            <w:r w:rsidRPr="00E434A7">
              <w:rPr>
                <w:rFonts w:ascii="Montserrat" w:hAnsi="Montserrat"/>
                <w:lang w:val="es-MX"/>
              </w:rPr>
              <w:t xml:space="preserve"> con sus clientes y con el público en general, reportando a la CNBV los movimientos de altas, bajas y/o actualizaciones de dichos módulos o establecimientos.</w:t>
            </w:r>
          </w:p>
        </w:tc>
      </w:tr>
      <w:tr w:rsidR="000A078C" w:rsidRPr="007C1417" w14:paraId="5E792A28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795B1997" w14:textId="77777777" w:rsidR="000A078C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highlight w:val="yellow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C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7417" w:type="dxa"/>
          </w:tcPr>
          <w:p w14:paraId="36F1A127" w14:textId="19B3DDA4" w:rsidR="000A078C" w:rsidRPr="00E434A7" w:rsidRDefault="00915E94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>
              <w:rPr>
                <w:rFonts w:ascii="Montserrat" w:hAnsi="Montserrat"/>
                <w:b/>
                <w:lang w:val="es-MX"/>
              </w:rPr>
              <w:t>Desagregado de seguimiento de operaciones de c</w:t>
            </w:r>
            <w:r w:rsidR="000A078C"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6EC03333" w14:textId="77777777" w:rsidR="000A078C" w:rsidRPr="00E434A7" w:rsidRDefault="000A078C" w:rsidP="000A078C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permite observar en el tiempo los posibles cambios que se presenten en el tipo y número de operaciones contratadas, así como conocer los flujos generados, por las operaciones de recepción de recursos en efectivo.</w:t>
            </w:r>
          </w:p>
        </w:tc>
      </w:tr>
    </w:tbl>
    <w:p w14:paraId="69531978" w14:textId="77777777" w:rsidR="00176A9B" w:rsidRPr="00E434A7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E434A7">
        <w:rPr>
          <w:rFonts w:ascii="Montserrat" w:hAnsi="Montserrat"/>
          <w:b/>
          <w:lang w:val="es-MX"/>
        </w:rPr>
        <w:t>FORMATO DE CAPTURA</w:t>
      </w:r>
    </w:p>
    <w:p w14:paraId="340501BD" w14:textId="16A38C7E" w:rsidR="00335685" w:rsidRPr="00E434A7" w:rsidRDefault="00335685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E434A7">
        <w:rPr>
          <w:rFonts w:ascii="Montserrat" w:hAnsi="Montserrat"/>
          <w:lang w:val="es-MX"/>
        </w:rPr>
        <w:t xml:space="preserve"> de Fondos de Pago Electrónico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A-2610</w:t>
      </w:r>
      <w:r w:rsidR="00700F9D"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Altas y bajas de administradores de c</w:t>
      </w:r>
      <w:r w:rsidR="000A078C" w:rsidRPr="00E434A7">
        <w:rPr>
          <w:rFonts w:ascii="Montserrat" w:hAnsi="Montserrat"/>
          <w:b/>
          <w:lang w:val="es-MX"/>
        </w:rPr>
        <w:t>omisionistas</w:t>
      </w:r>
      <w:r w:rsidR="00201640" w:rsidRPr="00E434A7">
        <w:rPr>
          <w:rFonts w:ascii="Montserrat" w:hAnsi="Montserrat"/>
          <w:b/>
          <w:lang w:val="es-MX"/>
        </w:rPr>
        <w:t xml:space="preserve"> </w:t>
      </w:r>
      <w:r w:rsidR="00E25ED6"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C37530" w:rsidRPr="007C1417" w14:paraId="5A203505" w14:textId="77777777" w:rsidTr="00C472E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F206DC7" w14:textId="77777777" w:rsidR="00C37530" w:rsidRPr="00E434A7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37530" w:rsidRPr="007C1417" w14:paraId="1CBFC9AC" w14:textId="77777777" w:rsidTr="00D578B9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EF6D5" w14:textId="77777777" w:rsidR="00C37530" w:rsidRPr="00E434A7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0014" w14:textId="77777777" w:rsidR="00C37530" w:rsidRPr="00E434A7" w:rsidRDefault="00631DF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0A078C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C37530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631DF9" w:rsidRPr="007C1417" w14:paraId="5562075B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88D20" w14:textId="77777777" w:rsidR="00631DF9" w:rsidRPr="002212DA" w:rsidRDefault="00631DF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ABC99" w14:textId="77777777" w:rsidR="00631DF9" w:rsidRPr="002212DA" w:rsidRDefault="00692EF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631DF9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0A078C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631DF9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C37530" w:rsidRPr="007C1417" w14:paraId="1F498C11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11CBB" w14:textId="77777777" w:rsidR="00C37530" w:rsidRPr="002212DA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7F047" w14:textId="77777777" w:rsidR="00C37530" w:rsidRPr="002212DA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37530" w:rsidRPr="007C1417" w14:paraId="713DD4EC" w14:textId="77777777" w:rsidTr="008238D7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8F2B76" w14:textId="77777777" w:rsidR="00C37530" w:rsidRPr="002212DA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32C0E" w14:textId="535DB29B" w:rsidR="00C37530" w:rsidRPr="002212DA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8238D7" w:rsidRPr="007C1417" w14:paraId="7FF537D0" w14:textId="77777777" w:rsidTr="008238D7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E58A5" w14:textId="77777777" w:rsidR="000A078C" w:rsidRPr="00E434A7" w:rsidRDefault="008238D7" w:rsidP="000A078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692EF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IDENTIFICACIÓN DEL </w:t>
            </w:r>
            <w:r w:rsidR="000A078C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B95F8" w14:textId="77777777" w:rsidR="008238D7" w:rsidRPr="00E434A7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ADMINISTRADOR</w:t>
            </w:r>
          </w:p>
        </w:tc>
      </w:tr>
      <w:tr w:rsidR="000A078C" w:rsidRPr="007C1417" w14:paraId="3EF35F2F" w14:textId="77777777" w:rsidTr="009147F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B15E7" w14:textId="77777777" w:rsidR="000A078C" w:rsidRPr="002212DA" w:rsidRDefault="000A078C" w:rsidP="00D578B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43C20" w14:textId="77777777" w:rsidR="000A078C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MOVIMIENTO</w:t>
            </w:r>
          </w:p>
        </w:tc>
      </w:tr>
      <w:tr w:rsidR="000A078C" w:rsidRPr="007C1417" w14:paraId="35EBF973" w14:textId="77777777" w:rsidTr="009147F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975376" w14:textId="77777777" w:rsidR="000A078C" w:rsidRPr="002212DA" w:rsidRDefault="000A078C" w:rsidP="00D578B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990FC" w14:textId="77777777" w:rsidR="000A078C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DEL ADMINISTRADOR</w:t>
            </w:r>
          </w:p>
        </w:tc>
      </w:tr>
      <w:tr w:rsidR="008238D7" w:rsidRPr="007C1417" w14:paraId="14D5A72F" w14:textId="77777777" w:rsidTr="009147F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D8BD1" w14:textId="77777777" w:rsidR="008238D7" w:rsidRPr="002212DA" w:rsidRDefault="008238D7" w:rsidP="00D578B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99F00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ADMINISTRADOR</w:t>
            </w:r>
          </w:p>
        </w:tc>
      </w:tr>
      <w:tr w:rsidR="008238D7" w:rsidRPr="007C1417" w14:paraId="41397FC8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7B63EE" w14:textId="77777777" w:rsidR="008238D7" w:rsidRPr="002212DA" w:rsidRDefault="008238D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58199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PERSONALIDAD JURÍDICA DEL ADMINISTRADOR</w:t>
            </w:r>
          </w:p>
        </w:tc>
      </w:tr>
      <w:tr w:rsidR="008238D7" w:rsidRPr="007C1417" w14:paraId="6D009E8E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E7F425" w14:textId="77777777" w:rsidR="008238D7" w:rsidRPr="002212DA" w:rsidRDefault="008238D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E1D23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MODALIDAD COMERCIAL DEL ADMINISTRADOR</w:t>
            </w:r>
          </w:p>
        </w:tc>
      </w:tr>
      <w:tr w:rsidR="008238D7" w:rsidRPr="007C1417" w14:paraId="418A8B01" w14:textId="77777777" w:rsidTr="000A078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F9B6E" w14:textId="77777777" w:rsidR="008238D7" w:rsidRPr="002212DA" w:rsidRDefault="008238D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AAFE3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COMERCIAL</w:t>
            </w:r>
          </w:p>
        </w:tc>
      </w:tr>
      <w:tr w:rsidR="000A078C" w:rsidRPr="007C1417" w14:paraId="197CAB9B" w14:textId="77777777" w:rsidTr="000A078C">
        <w:trPr>
          <w:trHeight w:val="501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382CC" w14:textId="77777777" w:rsidR="000A078C" w:rsidRPr="00E434A7" w:rsidRDefault="000A078C" w:rsidP="000A078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BAJA DEL 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DB95B" w14:textId="77777777" w:rsidR="000A078C" w:rsidRPr="00E434A7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CAUSA DE BAJA DEL ADMINISTRADOR</w:t>
            </w:r>
          </w:p>
        </w:tc>
      </w:tr>
    </w:tbl>
    <w:p w14:paraId="5ED02117" w14:textId="77777777" w:rsidR="00C37530" w:rsidRPr="00E434A7" w:rsidRDefault="00C37530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719249A4" w14:textId="43197E92" w:rsidR="00EF71D8" w:rsidRPr="00E434A7" w:rsidRDefault="00EF71D8" w:rsidP="00EF71D8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E434A7">
        <w:rPr>
          <w:rFonts w:ascii="Montserrat" w:hAnsi="Montserrat"/>
          <w:lang w:val="es-MX"/>
        </w:rPr>
        <w:t xml:space="preserve"> de Fondos de Pago Electrónico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A-2611</w:t>
      </w:r>
      <w:r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Desagregado de altas y bajas de c</w:t>
      </w:r>
      <w:r w:rsidRPr="00E434A7">
        <w:rPr>
          <w:rFonts w:ascii="Montserrat" w:hAnsi="Montserrat"/>
          <w:b/>
          <w:lang w:val="es-MX"/>
        </w:rPr>
        <w:t xml:space="preserve">omisionistas </w:t>
      </w:r>
      <w:r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EF71D8" w:rsidRPr="007C1417" w14:paraId="2DAE6A7A" w14:textId="77777777" w:rsidTr="0096048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4201410" w14:textId="77777777" w:rsidR="00EF71D8" w:rsidRPr="00E434A7" w:rsidRDefault="00EF71D8" w:rsidP="0096048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EF71D8" w:rsidRPr="007C1417" w14:paraId="13EC01BC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9ACC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3ABB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EF71D8" w:rsidRPr="007C1417" w14:paraId="5B5C5FA8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B4F0E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4AA0C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EF71D8" w:rsidRPr="007C1417" w14:paraId="1E70657C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E8CF2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1DC61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EF71D8" w:rsidRPr="007C1417" w14:paraId="507B79F1" w14:textId="77777777" w:rsidTr="00EF71D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F21459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36D0D" w14:textId="41C32229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EF71D8" w:rsidRPr="007C1417" w14:paraId="46B3EE91" w14:textId="77777777" w:rsidTr="00EF71D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1F3CF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31D32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ADMINISTRADOR</w:t>
            </w:r>
          </w:p>
        </w:tc>
      </w:tr>
      <w:tr w:rsidR="00EF71D8" w:rsidRPr="007C1417" w14:paraId="14411D79" w14:textId="77777777" w:rsidTr="00EF71D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3FDA0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5D1E0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MOVIMIENTO</w:t>
            </w:r>
          </w:p>
        </w:tc>
      </w:tr>
      <w:tr w:rsidR="00EF71D8" w:rsidRPr="007C1417" w14:paraId="7B70C600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46D0C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837C8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COMISIONISTA</w:t>
            </w:r>
          </w:p>
        </w:tc>
      </w:tr>
      <w:tr w:rsidR="00F97A41" w:rsidRPr="007C1417" w14:paraId="69CFE28B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68DFBE" w14:textId="77777777" w:rsidR="00F97A41" w:rsidRPr="002212DA" w:rsidRDefault="00F97A41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C4BAC" w14:textId="77777777" w:rsidR="00F97A41" w:rsidRPr="00E434A7" w:rsidRDefault="00F97A41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 w:rsidR="007C1417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(S)</w:t>
            </w: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COMISIONISTA</w:t>
            </w:r>
          </w:p>
        </w:tc>
      </w:tr>
      <w:tr w:rsidR="00EF71D8" w:rsidRPr="007C1417" w14:paraId="50EFE8F1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2DF43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BF558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COMISIONISTA</w:t>
            </w:r>
          </w:p>
        </w:tc>
      </w:tr>
      <w:tr w:rsidR="00EF71D8" w:rsidRPr="007C1417" w14:paraId="3D2E8DFE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C83354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5E5D3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PERSONALIDAD JURÍDICA DEL COMISIONISTA</w:t>
            </w:r>
          </w:p>
        </w:tc>
      </w:tr>
      <w:tr w:rsidR="00EF71D8" w:rsidRPr="007C1417" w14:paraId="5EABCCDB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0A27E9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9E465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MODALIDAD COMERCIAL DEL COMISIONISTA</w:t>
            </w:r>
          </w:p>
        </w:tc>
      </w:tr>
      <w:tr w:rsidR="00EF71D8" w:rsidRPr="007C1417" w14:paraId="08EF3453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EE969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D6B04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COMERCIAL</w:t>
            </w:r>
          </w:p>
        </w:tc>
      </w:tr>
      <w:tr w:rsidR="00EF71D8" w:rsidRPr="007C1417" w14:paraId="2BB81DF6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B70CA6" w14:textId="77777777" w:rsidR="00EF71D8" w:rsidRPr="00E434A7" w:rsidRDefault="00EF71D8" w:rsidP="00F03B9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SECCION OPERACIONES CONTRATADAS </w:t>
            </w:r>
            <w:r w:rsidR="00F03B9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CON</w:t>
            </w: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D147F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OPERACIONES CONTRATADAS</w:t>
            </w:r>
          </w:p>
        </w:tc>
      </w:tr>
      <w:tr w:rsidR="00EF71D8" w:rsidRPr="007C1417" w14:paraId="3299C3CA" w14:textId="77777777" w:rsidTr="00960488">
        <w:trPr>
          <w:trHeight w:val="501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622754" w14:textId="77777777" w:rsidR="00EF71D8" w:rsidRPr="00E434A7" w:rsidRDefault="00EF71D8" w:rsidP="00EF71D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BAJA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BADDD" w14:textId="77777777" w:rsidR="00EF71D8" w:rsidRPr="00E434A7" w:rsidRDefault="00EF71D8" w:rsidP="00EF71D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CAUSA DE BAJA DEL COMISIONISTA</w:t>
            </w:r>
          </w:p>
        </w:tc>
      </w:tr>
    </w:tbl>
    <w:p w14:paraId="4FF8E151" w14:textId="77777777" w:rsidR="000A078C" w:rsidRPr="00E434A7" w:rsidRDefault="000A078C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19E8BE77" w14:textId="20E44B87" w:rsidR="00EA2AA2" w:rsidRPr="00E434A7" w:rsidRDefault="00EA2AA2" w:rsidP="00EA2AA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E434A7">
        <w:rPr>
          <w:rFonts w:ascii="Montserrat" w:hAnsi="Montserrat"/>
          <w:lang w:val="es-MX"/>
        </w:rPr>
        <w:t xml:space="preserve"> de Fondos de Pago Electrónico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B-2612</w:t>
      </w:r>
      <w:r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Desagregado de altas y bajas de módulos o e</w:t>
      </w:r>
      <w:r w:rsidRPr="00E434A7">
        <w:rPr>
          <w:rFonts w:ascii="Montserrat" w:hAnsi="Montserrat"/>
          <w:b/>
          <w:lang w:val="es-MX"/>
        </w:rPr>
        <w:t xml:space="preserve">stablecimientos de Comisionistas </w:t>
      </w:r>
      <w:r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EA2AA2" w:rsidRPr="007C1417" w14:paraId="6B362A24" w14:textId="77777777" w:rsidTr="0096048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0DF8D23" w14:textId="77777777" w:rsidR="00EA2AA2" w:rsidRPr="00E434A7" w:rsidRDefault="00EA2AA2" w:rsidP="0096048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EA2AA2" w:rsidRPr="007C1417" w14:paraId="7730F8B7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B8A49" w14:textId="77777777" w:rsidR="00EA2AA2" w:rsidRPr="00E434A7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4D8E1" w14:textId="77777777" w:rsidR="00EA2AA2" w:rsidRPr="00E434A7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EA2AA2" w:rsidRPr="007C1417" w14:paraId="688A6DBD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2818A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044C1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EA2AA2" w:rsidRPr="007C1417" w14:paraId="6AAD2C50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0CC65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0546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EA2AA2" w:rsidRPr="007C1417" w14:paraId="51FCD7E5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89E9C2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97226" w14:textId="2BC843C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EA2AA2" w:rsidRPr="007C1417" w14:paraId="25AD8F54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35FF4" w14:textId="77777777" w:rsidR="00EA2AA2" w:rsidRPr="00E434A7" w:rsidRDefault="00EA2AA2" w:rsidP="00EA2AA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505D4" w14:textId="77777777" w:rsidR="00EA2AA2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COMISIONISTA</w:t>
            </w:r>
          </w:p>
        </w:tc>
      </w:tr>
      <w:tr w:rsidR="00786F37" w:rsidRPr="007C1417" w14:paraId="5EEE81EE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603FFE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MÓDULO O ESTABLECIMIENTO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3A8C6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MOVIMIENTO</w:t>
            </w:r>
          </w:p>
        </w:tc>
      </w:tr>
      <w:tr w:rsidR="00786F37" w:rsidRPr="007C1417" w14:paraId="1BDD687D" w14:textId="77777777" w:rsidTr="001845B6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FB64AB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1F2D4" w14:textId="3CDCF69F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</w:t>
            </w:r>
            <w:r w:rsidR="007C1417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Ó</w:t>
            </w: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DULO O ESTABLECIMIENTO</w:t>
            </w:r>
          </w:p>
        </w:tc>
      </w:tr>
      <w:tr w:rsidR="00786F37" w:rsidRPr="007C1417" w14:paraId="7425A848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E431A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FF0F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LOCALIDAD DEL MÓDULO O ESTABLECIMIENTO</w:t>
            </w:r>
          </w:p>
        </w:tc>
      </w:tr>
      <w:tr w:rsidR="00786F37" w:rsidRPr="007C1417" w14:paraId="4E6CF2C7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5B715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D943E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ESTADO DEL MÓDULO O ESTABLECIMIENTO</w:t>
            </w:r>
          </w:p>
        </w:tc>
      </w:tr>
      <w:tr w:rsidR="00786F37" w:rsidRPr="007C1417" w14:paraId="1EECF99A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A977B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225B2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MUNICIPIO DEL MÓDULO O ESTABLECIMIENTO</w:t>
            </w:r>
          </w:p>
        </w:tc>
      </w:tr>
      <w:tr w:rsidR="00786F37" w:rsidRPr="007C1417" w14:paraId="79D69ECB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05DEB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FB319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LATITUD DE UBICACIÓN DEL MÓDULO O ESTABLECIMIENTO</w:t>
            </w:r>
          </w:p>
        </w:tc>
      </w:tr>
      <w:tr w:rsidR="00786F37" w:rsidRPr="007C1417" w14:paraId="125CE80B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6D459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D24E2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LONGITUD DE UBICACIÓN DEL MÓDULO O ESTABLECIMIENTO</w:t>
            </w:r>
          </w:p>
        </w:tc>
      </w:tr>
      <w:tr w:rsidR="00EA2AA2" w:rsidRPr="007C1417" w14:paraId="69BDFB58" w14:textId="77777777" w:rsidTr="00960488">
        <w:trPr>
          <w:trHeight w:val="501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3E9DBB" w14:textId="77777777" w:rsidR="00EA2AA2" w:rsidRPr="00E434A7" w:rsidRDefault="00EA2AA2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BAJA DEL </w:t>
            </w:r>
            <w:r w:rsidR="00786F3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MÓDULO O ESTABLECIMIENTO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5B719" w14:textId="77777777" w:rsidR="00EA2AA2" w:rsidRPr="00E434A7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CAUSA DE BAJA DEL </w:t>
            </w:r>
            <w:r w:rsidR="00786F3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MÓDULO O ESTABLECIMIENTO</w:t>
            </w:r>
          </w:p>
        </w:tc>
      </w:tr>
    </w:tbl>
    <w:p w14:paraId="386040D3" w14:textId="77777777" w:rsidR="000A078C" w:rsidRPr="00E434A7" w:rsidRDefault="000A078C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5FA3C108" w14:textId="085BAF23" w:rsidR="00786F37" w:rsidRPr="00E434A7" w:rsidRDefault="00786F37" w:rsidP="00786F37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7C1417">
        <w:rPr>
          <w:rFonts w:ascii="Montserrat" w:hAnsi="Montserrat"/>
          <w:lang w:val="es-MX"/>
        </w:rPr>
        <w:t xml:space="preserve"> de Fondos de Pago El</w:t>
      </w:r>
      <w:r w:rsidR="007C1417" w:rsidRPr="00E434A7">
        <w:rPr>
          <w:rFonts w:ascii="Montserrat" w:hAnsi="Montserrat"/>
          <w:lang w:val="es-MX"/>
        </w:rPr>
        <w:t>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C-2613</w:t>
      </w:r>
      <w:r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Desagregado de seguimiento de operaciones de c</w:t>
      </w:r>
      <w:r w:rsidRPr="00E434A7">
        <w:rPr>
          <w:rFonts w:ascii="Montserrat" w:hAnsi="Montserrat"/>
          <w:b/>
          <w:lang w:val="es-MX"/>
        </w:rPr>
        <w:t xml:space="preserve">omisionistas </w:t>
      </w:r>
      <w:r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786F37" w:rsidRPr="007C1417" w14:paraId="03F29558" w14:textId="77777777" w:rsidTr="0096048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8313CB4" w14:textId="77777777" w:rsidR="00786F37" w:rsidRPr="00E434A7" w:rsidRDefault="00786F37" w:rsidP="0096048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786F37" w:rsidRPr="007C1417" w14:paraId="449814FD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FD2E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87A2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786F37" w:rsidRPr="007C1417" w14:paraId="76D8709E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9FE29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832FB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786F37" w:rsidRPr="007C1417" w14:paraId="1394ADBC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54865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73338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786F37" w:rsidRPr="007C1417" w14:paraId="2390BE0E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D9B63A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09A00" w14:textId="5B1B08D4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786F37" w:rsidRPr="007C1417" w14:paraId="5E9C897E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D7E094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F37CD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ADMINISTRADOR</w:t>
            </w:r>
          </w:p>
        </w:tc>
      </w:tr>
      <w:tr w:rsidR="00786F37" w:rsidRPr="007C1417" w14:paraId="4CCF8041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538555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EF08F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COMISIONISTA</w:t>
            </w:r>
          </w:p>
        </w:tc>
      </w:tr>
      <w:tr w:rsidR="00786F37" w:rsidRPr="007C1417" w14:paraId="13FDC976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782371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 LOS MÓDULOS O ESTABLECIMIENTOS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47A1F" w14:textId="77777777" w:rsidR="00786F37" w:rsidRPr="00E434A7" w:rsidRDefault="00C92E4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MÓ</w:t>
            </w:r>
            <w:r w:rsidR="00786F3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DULO O ESTABLECIMIENTO</w:t>
            </w:r>
          </w:p>
        </w:tc>
      </w:tr>
      <w:tr w:rsidR="00510931" w:rsidRPr="007C1417" w14:paraId="4584AC6D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67150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INFORMACIÓN OPERATIVA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5BB70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MÓDULOS O ESTABLECIMIENTOS DEL COMISIONISTA</w:t>
            </w:r>
          </w:p>
        </w:tc>
      </w:tr>
      <w:tr w:rsidR="00510931" w:rsidRPr="007C1417" w14:paraId="064BD7D1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D7AB71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CLASIFICADORES DE LA AGRUPACIÓN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8B95C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OPERACIÓN REALIZADA (DE ACUERDO CON LAS OPERACIONES CONTRATADAS</w:t>
            </w:r>
            <w:r w:rsidR="001716FD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CON EL COMISIONISTA</w:t>
            </w: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)</w:t>
            </w:r>
          </w:p>
        </w:tc>
      </w:tr>
      <w:tr w:rsidR="00510931" w:rsidRPr="007C1417" w14:paraId="060BEBB2" w14:textId="77777777" w:rsidTr="00510931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314CA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15522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DE PAGO UTILIZADO</w:t>
            </w:r>
          </w:p>
        </w:tc>
      </w:tr>
      <w:tr w:rsidR="00510931" w:rsidRPr="007C1417" w14:paraId="454415DD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DC630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MOVIMIENTOS Y OPERACIONES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8CD98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OPERACIONES REALIZADAS POR EL COMISIONISTA</w:t>
            </w:r>
          </w:p>
        </w:tc>
      </w:tr>
      <w:tr w:rsidR="00510931" w:rsidRPr="007C1417" w14:paraId="5A88EA89" w14:textId="77777777" w:rsidTr="003B589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078A5D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EBC7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 LAS OPERACIONES REALIZADAS VALORIZADAS EN MONEDA NACIONAL</w:t>
            </w:r>
          </w:p>
        </w:tc>
      </w:tr>
      <w:tr w:rsidR="00510931" w:rsidRPr="007C1417" w14:paraId="55E6BB0F" w14:textId="77777777" w:rsidTr="00510931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A8148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E7622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NUMERO DE CLIENTES DE LA INSTITUCIÓN QUE REALIZARON OPERACIONES EN MÓDULOS O ESTABLECIMIENTOS</w:t>
            </w:r>
          </w:p>
        </w:tc>
      </w:tr>
    </w:tbl>
    <w:p w14:paraId="0FA31DF2" w14:textId="77777777" w:rsidR="00EA2AA2" w:rsidRPr="00E434A7" w:rsidRDefault="00EA2AA2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7FC08B2D" w14:textId="77777777" w:rsidR="007C1417" w:rsidRPr="00E434A7" w:rsidRDefault="007C1417" w:rsidP="00E434A7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  <w:r w:rsidRPr="00E434A7">
        <w:rPr>
          <w:rFonts w:ascii="Montserrat" w:eastAsia="Calibri" w:hAnsi="Montserrat"/>
          <w:szCs w:val="18"/>
          <w:lang w:val="es-MX" w:eastAsia="en-US"/>
        </w:rPr>
        <w:t xml:space="preserve">Las Instituciones de Fondos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18A83B61" w14:textId="1E149CC6" w:rsidR="0054329A" w:rsidRPr="00E434A7" w:rsidRDefault="007C1417" w:rsidP="007C1417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E434A7">
        <w:rPr>
          <w:rFonts w:ascii="Montserrat" w:hAnsi="Montserrat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  <w:r w:rsidR="00AC5C65" w:rsidRPr="00E434A7">
        <w:rPr>
          <w:rFonts w:ascii="Montserrat" w:hAnsi="Montserrat" w:cs="Arial"/>
          <w:sz w:val="18"/>
          <w:szCs w:val="18"/>
        </w:rPr>
        <w:t>.</w:t>
      </w:r>
    </w:p>
    <w:sectPr w:rsidR="0054329A" w:rsidRPr="00E434A7" w:rsidSect="00786F37">
      <w:headerReference w:type="even" r:id="rId8"/>
      <w:footerReference w:type="default" r:id="rId9"/>
      <w:pgSz w:w="12240" w:h="15840"/>
      <w:pgMar w:top="1417" w:right="1701" w:bottom="1134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3CCBF" w14:textId="77777777" w:rsidR="003B46E5" w:rsidRDefault="003B46E5">
      <w:pPr>
        <w:spacing w:after="0" w:line="240" w:lineRule="auto"/>
      </w:pPr>
      <w:r>
        <w:separator/>
      </w:r>
    </w:p>
  </w:endnote>
  <w:endnote w:type="continuationSeparator" w:id="0">
    <w:p w14:paraId="48C087E2" w14:textId="77777777" w:rsidR="003B46E5" w:rsidRDefault="003B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FE21" w14:textId="77777777" w:rsidR="00C472E8" w:rsidRDefault="00C472E8">
    <w:pPr>
      <w:pStyle w:val="Piedepgina"/>
      <w:jc w:val="center"/>
    </w:pPr>
  </w:p>
  <w:p w14:paraId="5D01E95D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80564" w14:textId="77777777" w:rsidR="003B46E5" w:rsidRDefault="003B46E5">
      <w:pPr>
        <w:spacing w:after="0" w:line="240" w:lineRule="auto"/>
      </w:pPr>
      <w:r>
        <w:separator/>
      </w:r>
    </w:p>
  </w:footnote>
  <w:footnote w:type="continuationSeparator" w:id="0">
    <w:p w14:paraId="0BC2C6C1" w14:textId="77777777" w:rsidR="003B46E5" w:rsidRDefault="003B4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FA90A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62E499FB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7A5C"/>
    <w:rsid w:val="0005025E"/>
    <w:rsid w:val="000509C9"/>
    <w:rsid w:val="000548C4"/>
    <w:rsid w:val="00066F49"/>
    <w:rsid w:val="0007272B"/>
    <w:rsid w:val="00075DCC"/>
    <w:rsid w:val="000762ED"/>
    <w:rsid w:val="00077A4D"/>
    <w:rsid w:val="0008631A"/>
    <w:rsid w:val="0009416D"/>
    <w:rsid w:val="00094BA5"/>
    <w:rsid w:val="000A078C"/>
    <w:rsid w:val="000A48E8"/>
    <w:rsid w:val="000A51EF"/>
    <w:rsid w:val="000A7C32"/>
    <w:rsid w:val="000C19BE"/>
    <w:rsid w:val="000C2F2F"/>
    <w:rsid w:val="000E6B08"/>
    <w:rsid w:val="00107C25"/>
    <w:rsid w:val="00116DAD"/>
    <w:rsid w:val="001230C4"/>
    <w:rsid w:val="001307ED"/>
    <w:rsid w:val="0013394A"/>
    <w:rsid w:val="00165DAE"/>
    <w:rsid w:val="00166B30"/>
    <w:rsid w:val="001716FD"/>
    <w:rsid w:val="00173AE1"/>
    <w:rsid w:val="001756C4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C134C"/>
    <w:rsid w:val="001C2B58"/>
    <w:rsid w:val="001C325A"/>
    <w:rsid w:val="001D4364"/>
    <w:rsid w:val="001D56F3"/>
    <w:rsid w:val="001F357F"/>
    <w:rsid w:val="00201640"/>
    <w:rsid w:val="00204231"/>
    <w:rsid w:val="00206BF3"/>
    <w:rsid w:val="002125C6"/>
    <w:rsid w:val="002212DA"/>
    <w:rsid w:val="00221EED"/>
    <w:rsid w:val="00234234"/>
    <w:rsid w:val="00235FB7"/>
    <w:rsid w:val="0024218C"/>
    <w:rsid w:val="0024484A"/>
    <w:rsid w:val="002708C6"/>
    <w:rsid w:val="0027393C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1003B"/>
    <w:rsid w:val="00321304"/>
    <w:rsid w:val="0032269B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866AF"/>
    <w:rsid w:val="00393BEF"/>
    <w:rsid w:val="003A10EC"/>
    <w:rsid w:val="003B2445"/>
    <w:rsid w:val="003B46E5"/>
    <w:rsid w:val="003C22B8"/>
    <w:rsid w:val="003D2C94"/>
    <w:rsid w:val="003D7259"/>
    <w:rsid w:val="003E27B7"/>
    <w:rsid w:val="003E32A9"/>
    <w:rsid w:val="00417A26"/>
    <w:rsid w:val="00422BBF"/>
    <w:rsid w:val="004268C5"/>
    <w:rsid w:val="00431C11"/>
    <w:rsid w:val="00432071"/>
    <w:rsid w:val="00434254"/>
    <w:rsid w:val="00440E61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5670"/>
    <w:rsid w:val="004C062F"/>
    <w:rsid w:val="004C1A01"/>
    <w:rsid w:val="004C79F2"/>
    <w:rsid w:val="004D45F2"/>
    <w:rsid w:val="004E61A4"/>
    <w:rsid w:val="004F0D41"/>
    <w:rsid w:val="004F2BD7"/>
    <w:rsid w:val="004F64DD"/>
    <w:rsid w:val="005012AB"/>
    <w:rsid w:val="005064E3"/>
    <w:rsid w:val="005104F3"/>
    <w:rsid w:val="00510931"/>
    <w:rsid w:val="00510CB8"/>
    <w:rsid w:val="005170C5"/>
    <w:rsid w:val="00520FCC"/>
    <w:rsid w:val="00526F4B"/>
    <w:rsid w:val="0053280F"/>
    <w:rsid w:val="00532D92"/>
    <w:rsid w:val="0054329A"/>
    <w:rsid w:val="00547B65"/>
    <w:rsid w:val="005515D7"/>
    <w:rsid w:val="00551CD3"/>
    <w:rsid w:val="00551E1F"/>
    <w:rsid w:val="0055306E"/>
    <w:rsid w:val="005654A6"/>
    <w:rsid w:val="00582055"/>
    <w:rsid w:val="00585572"/>
    <w:rsid w:val="0058579D"/>
    <w:rsid w:val="00586FBF"/>
    <w:rsid w:val="00590964"/>
    <w:rsid w:val="005945F8"/>
    <w:rsid w:val="005B6540"/>
    <w:rsid w:val="005C674C"/>
    <w:rsid w:val="005D161E"/>
    <w:rsid w:val="005D2DC3"/>
    <w:rsid w:val="005D52AB"/>
    <w:rsid w:val="005D5991"/>
    <w:rsid w:val="005E0AEB"/>
    <w:rsid w:val="00600066"/>
    <w:rsid w:val="00601849"/>
    <w:rsid w:val="00603132"/>
    <w:rsid w:val="006053F0"/>
    <w:rsid w:val="0060682B"/>
    <w:rsid w:val="00621297"/>
    <w:rsid w:val="00625629"/>
    <w:rsid w:val="00627434"/>
    <w:rsid w:val="00631DF9"/>
    <w:rsid w:val="00634F7E"/>
    <w:rsid w:val="00637EE1"/>
    <w:rsid w:val="0064198A"/>
    <w:rsid w:val="00654CAD"/>
    <w:rsid w:val="0068018D"/>
    <w:rsid w:val="00683DF6"/>
    <w:rsid w:val="00692EF7"/>
    <w:rsid w:val="006A7B2F"/>
    <w:rsid w:val="006B458E"/>
    <w:rsid w:val="006B609E"/>
    <w:rsid w:val="006B78EC"/>
    <w:rsid w:val="006C589D"/>
    <w:rsid w:val="006C5FF8"/>
    <w:rsid w:val="006D5FC7"/>
    <w:rsid w:val="006D6D01"/>
    <w:rsid w:val="006F21BA"/>
    <w:rsid w:val="006F57AF"/>
    <w:rsid w:val="006F5E4F"/>
    <w:rsid w:val="00700F9D"/>
    <w:rsid w:val="007037DC"/>
    <w:rsid w:val="0070469F"/>
    <w:rsid w:val="00705312"/>
    <w:rsid w:val="007159BD"/>
    <w:rsid w:val="0073018A"/>
    <w:rsid w:val="00730205"/>
    <w:rsid w:val="00731079"/>
    <w:rsid w:val="00731AB7"/>
    <w:rsid w:val="007433E5"/>
    <w:rsid w:val="00743418"/>
    <w:rsid w:val="00753CAC"/>
    <w:rsid w:val="00755810"/>
    <w:rsid w:val="00786F37"/>
    <w:rsid w:val="00797030"/>
    <w:rsid w:val="00797692"/>
    <w:rsid w:val="00797ADE"/>
    <w:rsid w:val="007A0AF5"/>
    <w:rsid w:val="007A5277"/>
    <w:rsid w:val="007B41E7"/>
    <w:rsid w:val="007C1417"/>
    <w:rsid w:val="007C4915"/>
    <w:rsid w:val="007E5D3B"/>
    <w:rsid w:val="007E7359"/>
    <w:rsid w:val="007F5B8D"/>
    <w:rsid w:val="007F680A"/>
    <w:rsid w:val="0081409C"/>
    <w:rsid w:val="008238D7"/>
    <w:rsid w:val="00823C7A"/>
    <w:rsid w:val="008249A7"/>
    <w:rsid w:val="00840D7F"/>
    <w:rsid w:val="008433AD"/>
    <w:rsid w:val="00844165"/>
    <w:rsid w:val="008502C0"/>
    <w:rsid w:val="008549EB"/>
    <w:rsid w:val="008922FF"/>
    <w:rsid w:val="008A354C"/>
    <w:rsid w:val="008A568E"/>
    <w:rsid w:val="008B1C83"/>
    <w:rsid w:val="008B57CC"/>
    <w:rsid w:val="008B6FF9"/>
    <w:rsid w:val="008B74B4"/>
    <w:rsid w:val="008C069E"/>
    <w:rsid w:val="008C67EE"/>
    <w:rsid w:val="008E1800"/>
    <w:rsid w:val="008E7939"/>
    <w:rsid w:val="008F6A61"/>
    <w:rsid w:val="008F7328"/>
    <w:rsid w:val="0090491B"/>
    <w:rsid w:val="00907F55"/>
    <w:rsid w:val="00913ED8"/>
    <w:rsid w:val="00915E94"/>
    <w:rsid w:val="009246DD"/>
    <w:rsid w:val="00927F47"/>
    <w:rsid w:val="0093334F"/>
    <w:rsid w:val="0094092A"/>
    <w:rsid w:val="00942017"/>
    <w:rsid w:val="00942D36"/>
    <w:rsid w:val="00951623"/>
    <w:rsid w:val="00997B97"/>
    <w:rsid w:val="009A26C9"/>
    <w:rsid w:val="009A46EC"/>
    <w:rsid w:val="009B32A3"/>
    <w:rsid w:val="009C72C0"/>
    <w:rsid w:val="009C797A"/>
    <w:rsid w:val="009D2CFD"/>
    <w:rsid w:val="009E5AB0"/>
    <w:rsid w:val="009F4573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3EF3"/>
    <w:rsid w:val="00A45C52"/>
    <w:rsid w:val="00A5107E"/>
    <w:rsid w:val="00A54278"/>
    <w:rsid w:val="00A5697B"/>
    <w:rsid w:val="00A60D6C"/>
    <w:rsid w:val="00A631C5"/>
    <w:rsid w:val="00A64136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B051C"/>
    <w:rsid w:val="00AC1911"/>
    <w:rsid w:val="00AC307B"/>
    <w:rsid w:val="00AC5B5E"/>
    <w:rsid w:val="00AC5C65"/>
    <w:rsid w:val="00AD155D"/>
    <w:rsid w:val="00AE3FE8"/>
    <w:rsid w:val="00AF350E"/>
    <w:rsid w:val="00AF7A88"/>
    <w:rsid w:val="00AF7E14"/>
    <w:rsid w:val="00B0615F"/>
    <w:rsid w:val="00B0769E"/>
    <w:rsid w:val="00B124F2"/>
    <w:rsid w:val="00B146C7"/>
    <w:rsid w:val="00B15C4C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A4254"/>
    <w:rsid w:val="00BA5637"/>
    <w:rsid w:val="00BB0298"/>
    <w:rsid w:val="00BB7F0F"/>
    <w:rsid w:val="00BC58A9"/>
    <w:rsid w:val="00BD4BB6"/>
    <w:rsid w:val="00BE59B2"/>
    <w:rsid w:val="00BE6A62"/>
    <w:rsid w:val="00BE7DEF"/>
    <w:rsid w:val="00BF2DF0"/>
    <w:rsid w:val="00C011C8"/>
    <w:rsid w:val="00C0354B"/>
    <w:rsid w:val="00C07A9A"/>
    <w:rsid w:val="00C11E6A"/>
    <w:rsid w:val="00C3346E"/>
    <w:rsid w:val="00C33BAF"/>
    <w:rsid w:val="00C37530"/>
    <w:rsid w:val="00C377C8"/>
    <w:rsid w:val="00C40C78"/>
    <w:rsid w:val="00C472E8"/>
    <w:rsid w:val="00C51283"/>
    <w:rsid w:val="00C5490F"/>
    <w:rsid w:val="00C57FBB"/>
    <w:rsid w:val="00C61A83"/>
    <w:rsid w:val="00C64ED4"/>
    <w:rsid w:val="00C65529"/>
    <w:rsid w:val="00C720C6"/>
    <w:rsid w:val="00C7741D"/>
    <w:rsid w:val="00C81F47"/>
    <w:rsid w:val="00C86624"/>
    <w:rsid w:val="00C873CC"/>
    <w:rsid w:val="00C92E47"/>
    <w:rsid w:val="00C92E66"/>
    <w:rsid w:val="00C95FC1"/>
    <w:rsid w:val="00CA07F9"/>
    <w:rsid w:val="00CA2FD8"/>
    <w:rsid w:val="00CC75D9"/>
    <w:rsid w:val="00CD06D8"/>
    <w:rsid w:val="00CD3B4F"/>
    <w:rsid w:val="00CD4A4B"/>
    <w:rsid w:val="00CD58E0"/>
    <w:rsid w:val="00CF0B3B"/>
    <w:rsid w:val="00CF3338"/>
    <w:rsid w:val="00CF696D"/>
    <w:rsid w:val="00D13276"/>
    <w:rsid w:val="00D202B3"/>
    <w:rsid w:val="00D21547"/>
    <w:rsid w:val="00D2735D"/>
    <w:rsid w:val="00D3574C"/>
    <w:rsid w:val="00D46045"/>
    <w:rsid w:val="00D50541"/>
    <w:rsid w:val="00D578B9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748"/>
    <w:rsid w:val="00DD5824"/>
    <w:rsid w:val="00DE35EA"/>
    <w:rsid w:val="00DE42C5"/>
    <w:rsid w:val="00DF4152"/>
    <w:rsid w:val="00E04407"/>
    <w:rsid w:val="00E12FE1"/>
    <w:rsid w:val="00E1516A"/>
    <w:rsid w:val="00E212F8"/>
    <w:rsid w:val="00E25ED6"/>
    <w:rsid w:val="00E26A41"/>
    <w:rsid w:val="00E339A2"/>
    <w:rsid w:val="00E3421E"/>
    <w:rsid w:val="00E353A4"/>
    <w:rsid w:val="00E434A7"/>
    <w:rsid w:val="00E504A7"/>
    <w:rsid w:val="00E51AB6"/>
    <w:rsid w:val="00E56FFD"/>
    <w:rsid w:val="00E62E60"/>
    <w:rsid w:val="00E652B1"/>
    <w:rsid w:val="00E72179"/>
    <w:rsid w:val="00E72F8E"/>
    <w:rsid w:val="00E7668C"/>
    <w:rsid w:val="00E901CC"/>
    <w:rsid w:val="00E940AD"/>
    <w:rsid w:val="00E942CE"/>
    <w:rsid w:val="00E9523D"/>
    <w:rsid w:val="00EA2AA2"/>
    <w:rsid w:val="00EA52A6"/>
    <w:rsid w:val="00EA63C9"/>
    <w:rsid w:val="00EB2A71"/>
    <w:rsid w:val="00EC47C6"/>
    <w:rsid w:val="00EC7E3F"/>
    <w:rsid w:val="00ED1631"/>
    <w:rsid w:val="00ED3C4F"/>
    <w:rsid w:val="00ED4377"/>
    <w:rsid w:val="00EE0A94"/>
    <w:rsid w:val="00EF71D8"/>
    <w:rsid w:val="00F03B97"/>
    <w:rsid w:val="00F168F1"/>
    <w:rsid w:val="00F20773"/>
    <w:rsid w:val="00F22ACD"/>
    <w:rsid w:val="00F316AD"/>
    <w:rsid w:val="00F40112"/>
    <w:rsid w:val="00F41060"/>
    <w:rsid w:val="00F46F28"/>
    <w:rsid w:val="00F6296F"/>
    <w:rsid w:val="00F659A7"/>
    <w:rsid w:val="00F67584"/>
    <w:rsid w:val="00F7462A"/>
    <w:rsid w:val="00F84426"/>
    <w:rsid w:val="00F87EE8"/>
    <w:rsid w:val="00F97A41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D70C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67CF-C74A-4F29-8312-2564C67E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1004</Words>
  <Characters>5522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DGADRI</cp:lastModifiedBy>
  <cp:revision>4</cp:revision>
  <cp:lastPrinted>2015-03-11T16:19:00Z</cp:lastPrinted>
  <dcterms:created xsi:type="dcterms:W3CDTF">2019-02-05T16:12:00Z</dcterms:created>
  <dcterms:modified xsi:type="dcterms:W3CDTF">2019-02-06T20:01:00Z</dcterms:modified>
</cp:coreProperties>
</file>