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742174" w:rsidP="008069E5">
      <w:pPr>
        <w:pStyle w:val="Piedepgina"/>
        <w:tabs>
          <w:tab w:val="clear" w:pos="4419"/>
          <w:tab w:val="clear" w:pos="8838"/>
          <w:tab w:val="right" w:pos="9911"/>
        </w:tabs>
        <w:jc w:val="right"/>
        <w:rPr>
          <w:rFonts w:ascii="Soberana Titular" w:eastAsia="Calibri" w:hAnsi="Soberana Titular" w:cs="Times New Roman"/>
          <w:b/>
          <w:color w:val="515151"/>
          <w:sz w:val="96"/>
          <w:szCs w:val="18"/>
        </w:rPr>
      </w:pP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A81160"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A81160">
        <w:rPr>
          <w:rFonts w:ascii="Soberana Titular" w:eastAsia="Calibri" w:hAnsi="Soberana Titular" w:cs="Times New Roman"/>
          <w:b/>
          <w:color w:val="515151"/>
          <w:sz w:val="72"/>
          <w:szCs w:val="86"/>
        </w:rPr>
        <w:t>Sistema Nacional de Certificación Turística</w:t>
      </w:r>
    </w:p>
    <w:p w:rsidR="003A7EF9" w:rsidRPr="00A81160"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A81160" w:rsidRDefault="00021E74"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A81160">
        <w:rPr>
          <w:rFonts w:ascii="Soberana Titular" w:eastAsia="Calibri" w:hAnsi="Soberana Titular" w:cs="Times New Roman"/>
          <w:b/>
          <w:color w:val="515151"/>
          <w:sz w:val="56"/>
          <w:szCs w:val="66"/>
        </w:rPr>
        <w:t xml:space="preserve">Subsector </w:t>
      </w:r>
      <w:r w:rsidR="008069E5" w:rsidRPr="00A81160">
        <w:rPr>
          <w:rFonts w:ascii="Soberana Titular" w:eastAsia="Calibri" w:hAnsi="Soberana Titular" w:cs="Times New Roman"/>
          <w:b/>
          <w:color w:val="515151"/>
          <w:sz w:val="56"/>
          <w:szCs w:val="66"/>
        </w:rPr>
        <w:t>Guías de Turistas Especializados en Buceo</w:t>
      </w:r>
    </w:p>
    <w:p w:rsidR="0009488B" w:rsidRPr="00A81160"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A81160"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A81160"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A81160"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A81160"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A81160" w:rsidRDefault="00BE70CA">
      <w:pPr>
        <w:rPr>
          <w:rFonts w:ascii="Soberana Titular" w:eastAsia="Calibri" w:hAnsi="Soberana Titular" w:cs="Times New Roman"/>
          <w:b/>
          <w:color w:val="515151"/>
          <w:sz w:val="56"/>
          <w:szCs w:val="66"/>
        </w:rPr>
      </w:pPr>
    </w:p>
    <w:p w:rsidR="00715592" w:rsidRPr="00A81160" w:rsidRDefault="00806091" w:rsidP="008069E5">
      <w:pPr>
        <w:pStyle w:val="Prrafodelista"/>
        <w:numPr>
          <w:ilvl w:val="0"/>
          <w:numId w:val="21"/>
        </w:numPr>
        <w:spacing w:after="0" w:line="240" w:lineRule="auto"/>
        <w:jc w:val="both"/>
        <w:rPr>
          <w:rFonts w:ascii="Soberana Sans Light" w:hAnsi="Soberana Sans Light" w:cs="Arial"/>
          <w:b/>
          <w:color w:val="000000"/>
        </w:rPr>
      </w:pPr>
      <w:r w:rsidRPr="00A81160">
        <w:rPr>
          <w:rFonts w:ascii="Soberana Sans Light" w:hAnsi="Soberana Sans Light" w:cs="Arial"/>
          <w:b/>
          <w:color w:val="000000"/>
        </w:rPr>
        <w:lastRenderedPageBreak/>
        <w:t xml:space="preserve">Definición del Sujeto del Subsector </w:t>
      </w:r>
      <w:r w:rsidR="008069E5" w:rsidRPr="00A81160">
        <w:rPr>
          <w:rFonts w:ascii="Soberana Sans Light" w:hAnsi="Soberana Sans Light" w:cs="Arial"/>
          <w:b/>
          <w:color w:val="000000"/>
        </w:rPr>
        <w:t>Guías de Turistas Especializados en Buceo</w:t>
      </w:r>
      <w:r w:rsidRPr="00A81160">
        <w:rPr>
          <w:rFonts w:ascii="Soberana Sans Light" w:hAnsi="Soberana Sans Light" w:cs="Arial"/>
          <w:b/>
          <w:color w:val="000000"/>
        </w:rPr>
        <w:t>.</w:t>
      </w:r>
    </w:p>
    <w:p w:rsidR="00715592" w:rsidRPr="00A81160" w:rsidRDefault="00715592" w:rsidP="003A1880">
      <w:pPr>
        <w:pStyle w:val="Prrafodelista"/>
        <w:spacing w:after="0" w:line="240" w:lineRule="auto"/>
        <w:ind w:left="284"/>
        <w:jc w:val="both"/>
        <w:rPr>
          <w:rFonts w:ascii="Soberana Sans Light" w:hAnsi="Soberana Sans Light" w:cs="Arial"/>
          <w:b/>
          <w:color w:val="000000"/>
        </w:rPr>
      </w:pPr>
    </w:p>
    <w:p w:rsidR="009106ED" w:rsidRPr="00A81160" w:rsidRDefault="00C86DCB" w:rsidP="003A1880">
      <w:pPr>
        <w:spacing w:after="0" w:line="240" w:lineRule="auto"/>
        <w:ind w:left="284"/>
        <w:jc w:val="both"/>
        <w:rPr>
          <w:rFonts w:ascii="Soberana Sans Light" w:hAnsi="Soberana Sans Light" w:cs="Arial"/>
          <w:i/>
          <w:color w:val="000000"/>
        </w:rPr>
      </w:pPr>
      <w:r w:rsidRPr="00A81160">
        <w:rPr>
          <w:rFonts w:ascii="Soberana Sans Light" w:hAnsi="Soberana Sans Light" w:cs="Arial"/>
          <w:color w:val="000000"/>
        </w:rPr>
        <w:t>En</w:t>
      </w:r>
      <w:r w:rsidR="00806091" w:rsidRPr="00A81160">
        <w:rPr>
          <w:rFonts w:ascii="Soberana Sans Light" w:hAnsi="Soberana Sans Light" w:cs="Arial"/>
          <w:color w:val="000000"/>
        </w:rPr>
        <w:t xml:space="preserve"> este S</w:t>
      </w:r>
      <w:r w:rsidR="009106ED" w:rsidRPr="00A81160">
        <w:rPr>
          <w:rFonts w:ascii="Soberana Sans Light" w:hAnsi="Soberana Sans Light" w:cs="Arial"/>
          <w:color w:val="000000"/>
        </w:rPr>
        <w:t xml:space="preserve">ubsector son </w:t>
      </w:r>
      <w:r w:rsidR="00806091" w:rsidRPr="00A81160">
        <w:rPr>
          <w:rFonts w:ascii="Soberana Sans Light" w:hAnsi="Soberana Sans Light" w:cs="Arial"/>
          <w:color w:val="000000"/>
        </w:rPr>
        <w:t xml:space="preserve">los </w:t>
      </w:r>
      <w:r w:rsidRPr="00A81160">
        <w:rPr>
          <w:rFonts w:ascii="Soberana Sans Light" w:hAnsi="Soberana Sans Light" w:cs="Arial"/>
          <w:color w:val="000000"/>
        </w:rPr>
        <w:t>Prestadores de Servicios Turísticos que</w:t>
      </w:r>
      <w:r w:rsidR="009106ED" w:rsidRPr="00A81160">
        <w:rPr>
          <w:rFonts w:ascii="Soberana Sans Light" w:hAnsi="Soberana Sans Light" w:cs="Arial"/>
          <w:color w:val="000000"/>
        </w:rPr>
        <w:t>, independientemente de su tamaño</w:t>
      </w:r>
      <w:r w:rsidR="009106ED" w:rsidRPr="00A81160">
        <w:rPr>
          <w:rStyle w:val="Refdenotaalpie"/>
          <w:rFonts w:ascii="Soberana Sans Light" w:hAnsi="Soberana Sans Light" w:cs="Arial"/>
          <w:color w:val="000000"/>
        </w:rPr>
        <w:footnoteReference w:id="1"/>
      </w:r>
      <w:r w:rsidR="009106ED" w:rsidRPr="00A81160">
        <w:rPr>
          <w:rFonts w:ascii="Soberana Sans Light" w:hAnsi="Soberana Sans Light" w:cs="Arial"/>
          <w:color w:val="000000"/>
        </w:rPr>
        <w:t xml:space="preserve">, cuentan con </w:t>
      </w:r>
      <w:r w:rsidR="00806091" w:rsidRPr="00A81160">
        <w:rPr>
          <w:rFonts w:ascii="Soberana Sans Light" w:hAnsi="Soberana Sans Light" w:cs="Arial"/>
          <w:color w:val="000000"/>
        </w:rPr>
        <w:t>su Certificado de inscripción ante el</w:t>
      </w:r>
      <w:r w:rsidR="009106ED" w:rsidRPr="00A81160">
        <w:rPr>
          <w:rFonts w:ascii="Soberana Sans Light" w:hAnsi="Soberana Sans Light" w:cs="Arial"/>
          <w:color w:val="000000"/>
        </w:rPr>
        <w:t xml:space="preserve"> Registro Nacional de Turismo (RNT), y se define en el “</w:t>
      </w:r>
      <w:r w:rsidR="009106ED" w:rsidRPr="00A81160">
        <w:rPr>
          <w:rFonts w:ascii="Soberana Sans Light" w:hAnsi="Soberana Sans Light" w:cs="Arial"/>
          <w:i/>
          <w:color w:val="000000"/>
        </w:rPr>
        <w:t>Catálogo</w:t>
      </w:r>
      <w:r w:rsidR="009106ED" w:rsidRPr="00A81160">
        <w:rPr>
          <w:rFonts w:ascii="Soberana Sans Light" w:hAnsi="Soberana Sans Light" w:cs="Arial"/>
          <w:color w:val="000000"/>
        </w:rPr>
        <w:t xml:space="preserve"> </w:t>
      </w:r>
      <w:r w:rsidR="009106ED" w:rsidRPr="00A81160">
        <w:rPr>
          <w:rFonts w:ascii="Soberana Sans Light" w:hAnsi="Soberana Sans Light" w:cs="Arial"/>
          <w:i/>
          <w:color w:val="000000"/>
        </w:rPr>
        <w:t xml:space="preserve">de los diferentes servicios turísticos, cuyos prestadores de servicios turísticos deberán inscribirse en el Registro Nacional de Turismo”, </w:t>
      </w:r>
      <w:r w:rsidR="009106ED" w:rsidRPr="00A81160">
        <w:rPr>
          <w:rFonts w:ascii="Soberana Sans Light" w:hAnsi="Soberana Sans Light" w:cs="Arial"/>
          <w:color w:val="000000"/>
        </w:rPr>
        <w:t>de la siguiente forma:</w:t>
      </w:r>
    </w:p>
    <w:p w:rsidR="00715592" w:rsidRPr="00A81160" w:rsidRDefault="00715592" w:rsidP="003A1880">
      <w:pPr>
        <w:spacing w:after="0" w:line="240" w:lineRule="auto"/>
        <w:jc w:val="both"/>
        <w:rPr>
          <w:rFonts w:ascii="Soberana Sans Light" w:hAnsi="Soberana Sans Light" w:cs="Arial"/>
          <w:color w:val="000000"/>
        </w:rPr>
      </w:pPr>
    </w:p>
    <w:p w:rsidR="008069E5" w:rsidRPr="00083AE6" w:rsidRDefault="00833DBD" w:rsidP="008069E5">
      <w:pPr>
        <w:spacing w:after="0" w:line="240" w:lineRule="auto"/>
        <w:ind w:left="284"/>
        <w:jc w:val="both"/>
        <w:rPr>
          <w:rFonts w:ascii="Soberana Sans Light" w:hAnsi="Soberana Sans Light" w:cs="Arial"/>
          <w:b/>
          <w:i/>
          <w:color w:val="000000"/>
        </w:rPr>
      </w:pPr>
      <w:r w:rsidRPr="00083AE6">
        <w:rPr>
          <w:rFonts w:ascii="Soberana Sans Light" w:hAnsi="Soberana Sans Light" w:cs="Arial"/>
          <w:b/>
          <w:color w:val="000000"/>
        </w:rPr>
        <w:t>“</w:t>
      </w:r>
      <w:r w:rsidR="00FC1B75" w:rsidRPr="00083AE6">
        <w:rPr>
          <w:rFonts w:ascii="Soberana Sans Light" w:hAnsi="Soberana Sans Light" w:cs="Arial"/>
          <w:b/>
          <w:i/>
          <w:color w:val="000000"/>
        </w:rPr>
        <w:t>Aquella que habitualmente proporcione, intermedie o contrate con el turista, la prestación de los servicios relacionados al sumergimiento del ser humano en agua; asimismo, la que tiene a su cargo la administración, el mantenimiento del equipo y la responsabilidad de la operación del servicio turístico de buceo autónomo</w:t>
      </w:r>
      <w:r w:rsidR="008069E5" w:rsidRPr="00083AE6">
        <w:rPr>
          <w:rFonts w:ascii="Soberana Sans Light" w:hAnsi="Soberana Sans Light" w:cs="Arial"/>
          <w:b/>
          <w:i/>
          <w:color w:val="000000"/>
        </w:rPr>
        <w:t>”</w:t>
      </w:r>
      <w:r w:rsidR="00FC1B75" w:rsidRPr="00083AE6">
        <w:rPr>
          <w:rFonts w:ascii="Soberana Sans Light" w:hAnsi="Soberana Sans Light" w:cs="Arial"/>
          <w:b/>
          <w:i/>
          <w:color w:val="000000"/>
        </w:rPr>
        <w:t>.</w:t>
      </w:r>
    </w:p>
    <w:p w:rsidR="008069E5" w:rsidRPr="00A81160" w:rsidRDefault="008069E5" w:rsidP="008069E5">
      <w:pPr>
        <w:spacing w:after="0" w:line="240" w:lineRule="auto"/>
        <w:ind w:left="284"/>
        <w:jc w:val="both"/>
        <w:rPr>
          <w:rFonts w:ascii="Soberana Sans Light" w:hAnsi="Soberana Sans Light" w:cs="Arial"/>
          <w:b/>
          <w:i/>
          <w:color w:val="000000"/>
        </w:rPr>
      </w:pPr>
    </w:p>
    <w:p w:rsidR="00715592" w:rsidRPr="00A81160" w:rsidRDefault="00806091"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Cabe mencionar</w:t>
      </w:r>
      <w:r w:rsidR="00715592" w:rsidRPr="00A81160">
        <w:rPr>
          <w:rFonts w:ascii="Soberana Sans Light" w:hAnsi="Soberana Sans Light" w:cs="Arial"/>
          <w:color w:val="000000"/>
        </w:rPr>
        <w:t xml:space="preserve"> que una empresa puede tener uno o varios establ</w:t>
      </w:r>
      <w:r w:rsidRPr="00A81160">
        <w:rPr>
          <w:rFonts w:ascii="Soberana Sans Light" w:hAnsi="Soberana Sans Light" w:cs="Arial"/>
          <w:color w:val="000000"/>
        </w:rPr>
        <w:t>ecimientos, por tal motivo, el S</w:t>
      </w:r>
      <w:r w:rsidR="00715592" w:rsidRPr="00A81160">
        <w:rPr>
          <w:rFonts w:ascii="Soberana Sans Light" w:hAnsi="Soberana Sans Light" w:cs="Arial"/>
          <w:color w:val="000000"/>
        </w:rPr>
        <w:t xml:space="preserve">ujeto a otorgarle </w:t>
      </w:r>
      <w:r w:rsidR="00833DBD" w:rsidRPr="00A81160">
        <w:rPr>
          <w:rFonts w:ascii="Soberana Sans Light" w:hAnsi="Soberana Sans Light" w:cs="Arial"/>
          <w:color w:val="000000"/>
        </w:rPr>
        <w:t xml:space="preserve">el </w:t>
      </w:r>
      <w:r w:rsidR="00E517A6" w:rsidRPr="00A81160">
        <w:rPr>
          <w:rFonts w:ascii="Soberana Sans Light" w:hAnsi="Soberana Sans Light" w:cs="Arial"/>
          <w:color w:val="000000"/>
        </w:rPr>
        <w:t>D</w:t>
      </w:r>
      <w:r w:rsidRPr="00A81160">
        <w:rPr>
          <w:rFonts w:ascii="Soberana Sans Light" w:hAnsi="Soberana Sans Light" w:cs="Arial"/>
          <w:color w:val="000000"/>
        </w:rPr>
        <w:t xml:space="preserve">istintivo </w:t>
      </w:r>
      <w:r w:rsidR="00E517A6" w:rsidRPr="00A81160">
        <w:rPr>
          <w:rFonts w:ascii="Soberana Sans Light" w:hAnsi="Soberana Sans Light" w:cs="Arial"/>
          <w:color w:val="000000"/>
        </w:rPr>
        <w:t>N</w:t>
      </w:r>
      <w:r w:rsidRPr="00A81160">
        <w:rPr>
          <w:rFonts w:ascii="Soberana Sans Light" w:hAnsi="Soberana Sans Light" w:cs="Arial"/>
          <w:color w:val="000000"/>
        </w:rPr>
        <w:t xml:space="preserve">acional de </w:t>
      </w:r>
      <w:r w:rsidR="00E517A6" w:rsidRPr="00A81160">
        <w:rPr>
          <w:rFonts w:ascii="Soberana Sans Light" w:hAnsi="Soberana Sans Light" w:cs="Arial"/>
          <w:color w:val="000000"/>
        </w:rPr>
        <w:t>C</w:t>
      </w:r>
      <w:r w:rsidRPr="00A81160">
        <w:rPr>
          <w:rFonts w:ascii="Soberana Sans Light" w:hAnsi="Soberana Sans Light" w:cs="Arial"/>
          <w:color w:val="000000"/>
        </w:rPr>
        <w:t xml:space="preserve">alidad </w:t>
      </w:r>
      <w:r w:rsidR="00E517A6" w:rsidRPr="00A81160">
        <w:rPr>
          <w:rFonts w:ascii="Soberana Sans Light" w:hAnsi="Soberana Sans Light" w:cs="Arial"/>
          <w:color w:val="000000"/>
        </w:rPr>
        <w:t>T</w:t>
      </w:r>
      <w:r w:rsidRPr="00A81160">
        <w:rPr>
          <w:rFonts w:ascii="Soberana Sans Light" w:hAnsi="Soberana Sans Light" w:cs="Arial"/>
          <w:color w:val="000000"/>
        </w:rPr>
        <w:t>urística</w:t>
      </w:r>
      <w:r w:rsidR="00715592" w:rsidRPr="00A81160">
        <w:rPr>
          <w:rFonts w:ascii="Soberana Sans Light" w:hAnsi="Soberana Sans Light" w:cs="Arial"/>
          <w:color w:val="000000"/>
        </w:rPr>
        <w:t xml:space="preserve">, es </w:t>
      </w:r>
      <w:r w:rsidR="00833DBD" w:rsidRPr="00A81160">
        <w:rPr>
          <w:rFonts w:ascii="Soberana Sans Light" w:hAnsi="Soberana Sans Light" w:cs="Arial"/>
          <w:color w:val="000000"/>
        </w:rPr>
        <w:t xml:space="preserve">a </w:t>
      </w:r>
      <w:r w:rsidR="00715592" w:rsidRPr="00A81160">
        <w:rPr>
          <w:rFonts w:ascii="Soberana Sans Light" w:hAnsi="Soberana Sans Light" w:cs="Arial"/>
          <w:color w:val="000000"/>
        </w:rPr>
        <w:t xml:space="preserve">cada </w:t>
      </w:r>
      <w:r w:rsidR="00833DBD" w:rsidRPr="00A81160">
        <w:rPr>
          <w:rFonts w:ascii="Soberana Sans Light" w:hAnsi="Soberana Sans Light" w:cs="Arial"/>
          <w:color w:val="000000"/>
        </w:rPr>
        <w:t xml:space="preserve">uno de los </w:t>
      </w:r>
      <w:r w:rsidR="00715592" w:rsidRPr="00A81160">
        <w:rPr>
          <w:rFonts w:ascii="Soberana Sans Light" w:hAnsi="Soberana Sans Light" w:cs="Arial"/>
          <w:color w:val="000000"/>
        </w:rPr>
        <w:t>establecimiento</w:t>
      </w:r>
      <w:r w:rsidR="00833DBD" w:rsidRPr="00A81160">
        <w:rPr>
          <w:rFonts w:ascii="Soberana Sans Light" w:hAnsi="Soberana Sans Light" w:cs="Arial"/>
          <w:color w:val="000000"/>
        </w:rPr>
        <w:t>s</w:t>
      </w:r>
      <w:r w:rsidR="00E517A6" w:rsidRPr="00A81160">
        <w:rPr>
          <w:rFonts w:ascii="Soberana Sans Light" w:hAnsi="Soberana Sans Light" w:cs="Arial"/>
          <w:color w:val="000000"/>
        </w:rPr>
        <w:t xml:space="preserve"> en lo particular.</w:t>
      </w:r>
    </w:p>
    <w:p w:rsidR="00715592" w:rsidRPr="00A81160" w:rsidRDefault="00715592" w:rsidP="003A1880">
      <w:pPr>
        <w:spacing w:after="0" w:line="240" w:lineRule="auto"/>
        <w:jc w:val="both"/>
        <w:rPr>
          <w:rFonts w:ascii="Soberana Sans Light" w:hAnsi="Soberana Sans Light" w:cs="Arial"/>
          <w:color w:val="000000"/>
        </w:rPr>
      </w:pPr>
    </w:p>
    <w:p w:rsidR="00715592" w:rsidRPr="00A81160" w:rsidRDefault="00715592" w:rsidP="003A1880">
      <w:pPr>
        <w:spacing w:after="0" w:line="240" w:lineRule="auto"/>
        <w:ind w:left="284"/>
        <w:jc w:val="both"/>
        <w:rPr>
          <w:rFonts w:ascii="Soberana Sans Light" w:hAnsi="Soberana Sans Light" w:cs="Arial"/>
          <w:color w:val="000000"/>
        </w:rPr>
      </w:pPr>
    </w:p>
    <w:p w:rsidR="0009488B" w:rsidRPr="00A81160"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A81160">
        <w:rPr>
          <w:rFonts w:ascii="Soberana Sans Light" w:hAnsi="Soberana Sans Light" w:cs="Arial"/>
          <w:b/>
          <w:color w:val="000000"/>
        </w:rPr>
        <w:t>Marco Legal y Normativo aplicable al S</w:t>
      </w:r>
      <w:r w:rsidR="0009488B" w:rsidRPr="00A81160">
        <w:rPr>
          <w:rFonts w:ascii="Soberana Sans Light" w:hAnsi="Soberana Sans Light" w:cs="Arial"/>
          <w:b/>
          <w:color w:val="000000"/>
        </w:rPr>
        <w:t>ubsector</w:t>
      </w:r>
      <w:r w:rsidR="002843D2" w:rsidRPr="00A81160">
        <w:rPr>
          <w:rFonts w:ascii="Soberana Sans Light" w:hAnsi="Soberana Sans Light" w:cs="Arial"/>
          <w:b/>
          <w:color w:val="000000"/>
        </w:rPr>
        <w:t xml:space="preserve"> </w:t>
      </w:r>
      <w:r w:rsidR="008069E5" w:rsidRPr="00A81160">
        <w:rPr>
          <w:rFonts w:ascii="Soberana Sans Light" w:hAnsi="Soberana Sans Light" w:cs="Arial"/>
          <w:b/>
          <w:color w:val="000000"/>
        </w:rPr>
        <w:t>Guías de Turistas Especializados en Buceo</w:t>
      </w:r>
      <w:r w:rsidR="00C770B5" w:rsidRPr="00A81160">
        <w:rPr>
          <w:rFonts w:ascii="Soberana Sans Light" w:hAnsi="Soberana Sans Light" w:cs="Arial"/>
          <w:b/>
          <w:color w:val="000000"/>
        </w:rPr>
        <w:t>.</w:t>
      </w:r>
    </w:p>
    <w:p w:rsidR="0009488B" w:rsidRPr="00A81160" w:rsidRDefault="0009488B" w:rsidP="003A1880">
      <w:pPr>
        <w:spacing w:after="0" w:line="240" w:lineRule="auto"/>
        <w:jc w:val="both"/>
        <w:rPr>
          <w:rFonts w:ascii="Soberana Sans Light" w:hAnsi="Soberana Sans Light" w:cs="Arial"/>
          <w:color w:val="000000"/>
        </w:rPr>
      </w:pPr>
      <w:r w:rsidRPr="00A81160">
        <w:rPr>
          <w:rFonts w:ascii="Soberana Sans Light" w:hAnsi="Soberana Sans Light" w:cs="Arial"/>
          <w:color w:val="000000"/>
        </w:rPr>
        <w:t xml:space="preserve"> </w:t>
      </w:r>
    </w:p>
    <w:p w:rsidR="0009488B" w:rsidRPr="00A81160" w:rsidRDefault="001D55ED"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El cumplimiento d</w:t>
      </w:r>
      <w:r w:rsidR="00806091" w:rsidRPr="00A81160">
        <w:rPr>
          <w:rFonts w:ascii="Soberana Sans Light" w:hAnsi="Soberana Sans Light" w:cs="Arial"/>
          <w:color w:val="000000"/>
        </w:rPr>
        <w:t>el M</w:t>
      </w:r>
      <w:r w:rsidR="0009488B" w:rsidRPr="00A81160">
        <w:rPr>
          <w:rFonts w:ascii="Soberana Sans Light" w:hAnsi="Soberana Sans Light" w:cs="Arial"/>
          <w:color w:val="000000"/>
        </w:rPr>
        <w:t xml:space="preserve">arco </w:t>
      </w:r>
      <w:r w:rsidR="00806091" w:rsidRPr="00A81160">
        <w:rPr>
          <w:rFonts w:ascii="Soberana Sans Light" w:hAnsi="Soberana Sans Light" w:cs="Arial"/>
          <w:color w:val="000000"/>
        </w:rPr>
        <w:t>L</w:t>
      </w:r>
      <w:r w:rsidR="00826C4D" w:rsidRPr="00A81160">
        <w:rPr>
          <w:rFonts w:ascii="Soberana Sans Light" w:hAnsi="Soberana Sans Light" w:cs="Arial"/>
          <w:color w:val="000000"/>
        </w:rPr>
        <w:t xml:space="preserve">egal </w:t>
      </w:r>
      <w:r w:rsidR="0009488B" w:rsidRPr="00A81160">
        <w:rPr>
          <w:rFonts w:ascii="Soberana Sans Light" w:hAnsi="Soberana Sans Light" w:cs="Arial"/>
          <w:color w:val="000000"/>
        </w:rPr>
        <w:t xml:space="preserve">y </w:t>
      </w:r>
      <w:r w:rsidR="00806091" w:rsidRPr="00A81160">
        <w:rPr>
          <w:rFonts w:ascii="Soberana Sans Light" w:hAnsi="Soberana Sans Light" w:cs="Arial"/>
          <w:color w:val="000000"/>
        </w:rPr>
        <w:t>N</w:t>
      </w:r>
      <w:r w:rsidR="00826C4D" w:rsidRPr="00A81160">
        <w:rPr>
          <w:rFonts w:ascii="Soberana Sans Light" w:hAnsi="Soberana Sans Light" w:cs="Arial"/>
          <w:color w:val="000000"/>
        </w:rPr>
        <w:t>ormativo</w:t>
      </w:r>
      <w:r w:rsidRPr="00A81160">
        <w:rPr>
          <w:rFonts w:ascii="Soberana Sans Light" w:hAnsi="Soberana Sans Light" w:cs="Arial"/>
          <w:color w:val="000000"/>
        </w:rPr>
        <w:t>,</w:t>
      </w:r>
      <w:r w:rsidR="00826C4D" w:rsidRPr="00A81160">
        <w:rPr>
          <w:rFonts w:ascii="Soberana Sans Light" w:hAnsi="Soberana Sans Light" w:cs="Arial"/>
          <w:color w:val="000000"/>
        </w:rPr>
        <w:t xml:space="preserve"> </w:t>
      </w:r>
      <w:r w:rsidR="0009488B" w:rsidRPr="00A81160">
        <w:rPr>
          <w:rFonts w:ascii="Soberana Sans Light" w:hAnsi="Soberana Sans Light" w:cs="Arial"/>
          <w:color w:val="000000"/>
        </w:rPr>
        <w:t>piso o base</w:t>
      </w:r>
      <w:r w:rsidR="00826C4D" w:rsidRPr="00A81160">
        <w:rPr>
          <w:rFonts w:ascii="Soberana Sans Light" w:hAnsi="Soberana Sans Light" w:cs="Arial"/>
          <w:color w:val="000000"/>
        </w:rPr>
        <w:t>,</w:t>
      </w:r>
      <w:r w:rsidR="0009488B" w:rsidRPr="00A81160">
        <w:rPr>
          <w:rFonts w:ascii="Soberana Sans Light" w:hAnsi="Soberana Sans Light" w:cs="Arial"/>
          <w:color w:val="000000"/>
        </w:rPr>
        <w:t xml:space="preserve"> le permitir</w:t>
      </w:r>
      <w:r w:rsidR="00806091" w:rsidRPr="00A81160">
        <w:rPr>
          <w:rFonts w:ascii="Soberana Sans Light" w:hAnsi="Soberana Sans Light" w:cs="Arial"/>
          <w:color w:val="000000"/>
        </w:rPr>
        <w:t>á a los</w:t>
      </w:r>
      <w:r w:rsidRPr="00A81160">
        <w:rPr>
          <w:rFonts w:ascii="Soberana Sans Light" w:hAnsi="Soberana Sans Light" w:cs="Arial"/>
          <w:color w:val="000000"/>
        </w:rPr>
        <w:t xml:space="preserve"> </w:t>
      </w:r>
      <w:r w:rsidR="00806091" w:rsidRPr="00A81160">
        <w:rPr>
          <w:rFonts w:ascii="Soberana Sans Light" w:hAnsi="Soberana Sans Light" w:cs="Arial"/>
          <w:color w:val="000000"/>
        </w:rPr>
        <w:t>Prestadores de Servicios Turísticos</w:t>
      </w:r>
      <w:r w:rsidR="0009488B" w:rsidRPr="00A81160">
        <w:rPr>
          <w:rFonts w:ascii="Soberana Sans Light" w:hAnsi="Soberana Sans Light" w:cs="Arial"/>
          <w:color w:val="000000"/>
        </w:rPr>
        <w:t xml:space="preserve"> </w:t>
      </w:r>
      <w:r w:rsidR="00806091" w:rsidRPr="00A81160">
        <w:rPr>
          <w:rFonts w:ascii="Soberana Sans Light" w:hAnsi="Soberana Sans Light" w:cs="Arial"/>
          <w:color w:val="000000"/>
        </w:rPr>
        <w:t>adherirse</w:t>
      </w:r>
      <w:r w:rsidR="0009488B" w:rsidRPr="00A81160">
        <w:rPr>
          <w:rFonts w:ascii="Soberana Sans Light" w:hAnsi="Soberana Sans Light" w:cs="Arial"/>
          <w:color w:val="000000"/>
        </w:rPr>
        <w:t xml:space="preserve"> al </w:t>
      </w:r>
      <w:r w:rsidR="00A71B59" w:rsidRPr="00A81160">
        <w:rPr>
          <w:rFonts w:ascii="Soberana Sans Light" w:hAnsi="Soberana Sans Light" w:cs="Arial"/>
          <w:color w:val="000000"/>
        </w:rPr>
        <w:t xml:space="preserve">Sistema </w:t>
      </w:r>
      <w:r w:rsidR="00806091" w:rsidRPr="00A81160">
        <w:rPr>
          <w:rFonts w:ascii="Soberana Sans Light" w:hAnsi="Soberana Sans Light" w:cs="Arial"/>
          <w:color w:val="000000"/>
        </w:rPr>
        <w:t>Nacional de Certificación Turística</w:t>
      </w:r>
      <w:r w:rsidRPr="00A81160">
        <w:rPr>
          <w:rFonts w:ascii="Soberana Sans Light" w:hAnsi="Soberana Sans Light" w:cs="Arial"/>
          <w:color w:val="000000"/>
        </w:rPr>
        <w:t xml:space="preserve">. </w:t>
      </w:r>
    </w:p>
    <w:p w:rsidR="003E497A" w:rsidRPr="00A81160" w:rsidRDefault="003E497A" w:rsidP="003A1880">
      <w:pPr>
        <w:spacing w:after="0" w:line="240" w:lineRule="auto"/>
        <w:ind w:left="284"/>
        <w:jc w:val="both"/>
        <w:rPr>
          <w:rFonts w:ascii="Soberana Sans Light" w:hAnsi="Soberana Sans Light" w:cs="Arial"/>
          <w:color w:val="000000"/>
        </w:rPr>
      </w:pPr>
    </w:p>
    <w:p w:rsidR="0009488B" w:rsidRPr="00A81160" w:rsidRDefault="0009488B"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En este contexto, los ordenamientos generales que apl</w:t>
      </w:r>
      <w:r w:rsidR="003E497A" w:rsidRPr="00A81160">
        <w:rPr>
          <w:rFonts w:ascii="Soberana Sans Light" w:hAnsi="Soberana Sans Light" w:cs="Arial"/>
          <w:color w:val="000000"/>
        </w:rPr>
        <w:t>ican para el S</w:t>
      </w:r>
      <w:r w:rsidR="00AB0D0A" w:rsidRPr="00A81160">
        <w:rPr>
          <w:rFonts w:ascii="Soberana Sans Light" w:hAnsi="Soberana Sans Light" w:cs="Arial"/>
          <w:color w:val="000000"/>
        </w:rPr>
        <w:t xml:space="preserve">ubsector </w:t>
      </w:r>
      <w:r w:rsidR="008069E5" w:rsidRPr="00A81160">
        <w:rPr>
          <w:rFonts w:ascii="Soberana Sans Light" w:hAnsi="Soberana Sans Light" w:cs="Arial"/>
          <w:color w:val="000000"/>
        </w:rPr>
        <w:t>Guías de Turistas Especializados en Buceo</w:t>
      </w:r>
      <w:r w:rsidRPr="00A81160">
        <w:rPr>
          <w:rFonts w:ascii="Soberana Sans Light" w:hAnsi="Soberana Sans Light" w:cs="Arial"/>
          <w:color w:val="000000"/>
        </w:rPr>
        <w:t xml:space="preserve"> son:</w:t>
      </w:r>
    </w:p>
    <w:p w:rsidR="00C85C8C" w:rsidRPr="00A81160" w:rsidRDefault="00C85C8C" w:rsidP="003A1880">
      <w:pPr>
        <w:spacing w:after="0" w:line="240" w:lineRule="auto"/>
        <w:jc w:val="both"/>
        <w:rPr>
          <w:rFonts w:ascii="Soberana Sans Light" w:hAnsi="Soberana Sans Light" w:cs="Arial"/>
          <w:color w:val="000000"/>
        </w:rPr>
      </w:pP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Generales de Turismo</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Buceo</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Espeleobuceo</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Descenso en ríos</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Kayak de mar o de lago</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Excursionismo</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Alta montaña</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Escalada</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Cañonismo</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Espeleísmo</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Turismo orientado hacia la naturaleza</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Bicicleta de montaña</w:t>
      </w:r>
    </w:p>
    <w:p w:rsidR="008069E5"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Conductores de Taxis Turísticos</w:t>
      </w:r>
    </w:p>
    <w:p w:rsidR="0009488B" w:rsidRPr="00A81160" w:rsidRDefault="008069E5" w:rsidP="008069E5">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81160">
        <w:rPr>
          <w:rFonts w:ascii="Soberana Sans Light" w:eastAsia="Times New Roman" w:hAnsi="Soberana Sans Light" w:cs="Arial"/>
          <w:color w:val="000000"/>
          <w:lang w:eastAsia="es-MX"/>
        </w:rPr>
        <w:t>Guías de Turistas Especializados en temas o localidades específicas</w:t>
      </w:r>
    </w:p>
    <w:p w:rsidR="00E517A6" w:rsidRPr="00A81160" w:rsidRDefault="00E517A6" w:rsidP="003A1880">
      <w:pPr>
        <w:spacing w:after="0" w:line="240" w:lineRule="auto"/>
        <w:jc w:val="both"/>
        <w:rPr>
          <w:rFonts w:ascii="Soberana Sans Light" w:hAnsi="Soberana Sans Light" w:cs="Arial"/>
          <w:color w:val="000000"/>
        </w:rPr>
      </w:pPr>
    </w:p>
    <w:p w:rsidR="0009488B" w:rsidRPr="00A81160" w:rsidRDefault="003E497A"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Este</w:t>
      </w:r>
      <w:r w:rsidR="0009488B" w:rsidRPr="00A81160">
        <w:rPr>
          <w:rFonts w:ascii="Soberana Sans Light" w:hAnsi="Soberana Sans Light" w:cs="Arial"/>
          <w:color w:val="000000"/>
        </w:rPr>
        <w:t xml:space="preserve"> listado pretende dar a conocer a </w:t>
      </w:r>
      <w:r w:rsidR="006324F4" w:rsidRPr="00A81160">
        <w:rPr>
          <w:rFonts w:ascii="Soberana Sans Light" w:hAnsi="Soberana Sans Light" w:cs="Arial"/>
          <w:color w:val="000000"/>
        </w:rPr>
        <w:t xml:space="preserve">los </w:t>
      </w:r>
      <w:r w:rsidR="00C86DCB" w:rsidRPr="00A81160">
        <w:rPr>
          <w:rFonts w:ascii="Soberana Sans Light" w:hAnsi="Soberana Sans Light" w:cs="Arial"/>
          <w:color w:val="000000"/>
        </w:rPr>
        <w:t xml:space="preserve">Prestadores </w:t>
      </w:r>
      <w:r w:rsidR="006324F4" w:rsidRPr="00A81160">
        <w:rPr>
          <w:rFonts w:ascii="Soberana Sans Light" w:hAnsi="Soberana Sans Light" w:cs="Arial"/>
          <w:color w:val="000000"/>
        </w:rPr>
        <w:t xml:space="preserve">de </w:t>
      </w:r>
      <w:r w:rsidR="00C86DCB" w:rsidRPr="00A81160">
        <w:rPr>
          <w:rFonts w:ascii="Soberana Sans Light" w:hAnsi="Soberana Sans Light" w:cs="Arial"/>
          <w:color w:val="000000"/>
        </w:rPr>
        <w:t xml:space="preserve">Servicios Turísticos </w:t>
      </w:r>
      <w:r w:rsidR="0009488B" w:rsidRPr="00A81160">
        <w:rPr>
          <w:rFonts w:ascii="Soberana Sans Light" w:hAnsi="Soberana Sans Light" w:cs="Arial"/>
          <w:color w:val="000000"/>
        </w:rPr>
        <w:t>los ordenamientos identificados como base legal y normativa</w:t>
      </w:r>
      <w:r w:rsidR="0009488B" w:rsidRPr="00A81160">
        <w:rPr>
          <w:rFonts w:ascii="Soberana Sans Light" w:hAnsi="Soberana Sans Light"/>
        </w:rPr>
        <w:t xml:space="preserve"> </w:t>
      </w:r>
      <w:r w:rsidR="0009488B" w:rsidRPr="00A81160">
        <w:rPr>
          <w:rFonts w:ascii="Soberana Sans Light" w:hAnsi="Soberana Sans Light" w:cs="Arial"/>
          <w:color w:val="000000"/>
        </w:rPr>
        <w:t xml:space="preserve">que debe ser cumplida para poder adherirse al </w:t>
      </w:r>
      <w:r w:rsidR="00C86DCB" w:rsidRPr="00A81160">
        <w:rPr>
          <w:rFonts w:ascii="Soberana Sans Light" w:hAnsi="Soberana Sans Light" w:cs="Arial"/>
          <w:color w:val="000000"/>
        </w:rPr>
        <w:t xml:space="preserve">Sistema </w:t>
      </w:r>
      <w:r w:rsidRPr="00A81160">
        <w:rPr>
          <w:rFonts w:ascii="Soberana Sans Light" w:hAnsi="Soberana Sans Light" w:cs="Arial"/>
          <w:color w:val="000000"/>
        </w:rPr>
        <w:t>Nacional de Certificación Turística</w:t>
      </w:r>
      <w:r w:rsidR="0009488B" w:rsidRPr="00A81160">
        <w:rPr>
          <w:rFonts w:ascii="Soberana Sans Light" w:hAnsi="Soberana Sans Light" w:cs="Arial"/>
          <w:color w:val="000000"/>
        </w:rPr>
        <w:t xml:space="preserve">. </w:t>
      </w:r>
    </w:p>
    <w:p w:rsidR="0009488B" w:rsidRPr="00A81160" w:rsidRDefault="0009488B" w:rsidP="003A1880">
      <w:pPr>
        <w:spacing w:after="0" w:line="240" w:lineRule="auto"/>
        <w:ind w:left="284"/>
        <w:jc w:val="both"/>
        <w:rPr>
          <w:rFonts w:ascii="Soberana Sans Light" w:hAnsi="Soberana Sans Light" w:cs="Arial"/>
          <w:color w:val="000000"/>
        </w:rPr>
      </w:pPr>
    </w:p>
    <w:p w:rsidR="0009488B" w:rsidRPr="00A81160" w:rsidRDefault="0009488B"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lastRenderedPageBreak/>
        <w:t xml:space="preserve">De acuerdo con el proceso de operación del </w:t>
      </w:r>
      <w:r w:rsidR="00C86DCB" w:rsidRPr="00A81160">
        <w:rPr>
          <w:rFonts w:ascii="Soberana Sans Light" w:hAnsi="Soberana Sans Light" w:cs="Arial"/>
          <w:color w:val="000000"/>
        </w:rPr>
        <w:t xml:space="preserve">Sistema </w:t>
      </w:r>
      <w:r w:rsidR="003E497A" w:rsidRPr="00A81160">
        <w:rPr>
          <w:rFonts w:ascii="Soberana Sans Light" w:hAnsi="Soberana Sans Light" w:cs="Arial"/>
          <w:color w:val="000000"/>
        </w:rPr>
        <w:t xml:space="preserve">Nacional de </w:t>
      </w:r>
      <w:r w:rsidR="00C86DCB" w:rsidRPr="00A81160">
        <w:rPr>
          <w:rFonts w:ascii="Soberana Sans Light" w:hAnsi="Soberana Sans Light" w:cs="Arial"/>
          <w:color w:val="000000"/>
        </w:rPr>
        <w:t>Certificación</w:t>
      </w:r>
      <w:r w:rsidR="003E497A" w:rsidRPr="00A81160">
        <w:rPr>
          <w:rFonts w:ascii="Soberana Sans Light" w:hAnsi="Soberana Sans Light" w:cs="Arial"/>
          <w:color w:val="000000"/>
        </w:rPr>
        <w:t xml:space="preserve"> Turística</w:t>
      </w:r>
      <w:r w:rsidRPr="00A81160">
        <w:rPr>
          <w:rFonts w:ascii="Soberana Sans Light" w:hAnsi="Soberana Sans Light" w:cs="Arial"/>
          <w:color w:val="000000"/>
        </w:rPr>
        <w:t xml:space="preserve">, el primer paso para </w:t>
      </w:r>
      <w:r w:rsidR="00B66615" w:rsidRPr="00A81160">
        <w:rPr>
          <w:rFonts w:ascii="Soberana Sans Light" w:hAnsi="Soberana Sans Light" w:cs="Arial"/>
          <w:color w:val="000000"/>
        </w:rPr>
        <w:t xml:space="preserve">su ingreso, </w:t>
      </w:r>
      <w:r w:rsidRPr="00A81160">
        <w:rPr>
          <w:rFonts w:ascii="Soberana Sans Light" w:hAnsi="Soberana Sans Light" w:cs="Arial"/>
          <w:color w:val="000000"/>
        </w:rPr>
        <w:t xml:space="preserve">será llenar </w:t>
      </w:r>
      <w:r w:rsidR="00B66615" w:rsidRPr="00A81160">
        <w:rPr>
          <w:rFonts w:ascii="Soberana Sans Light" w:hAnsi="Soberana Sans Light" w:cs="Arial"/>
          <w:color w:val="000000"/>
        </w:rPr>
        <w:t xml:space="preserve">la </w:t>
      </w:r>
      <w:r w:rsidR="00C86DCB" w:rsidRPr="00A81160">
        <w:rPr>
          <w:rFonts w:ascii="Soberana Sans Light" w:hAnsi="Soberana Sans Light" w:cs="Arial"/>
          <w:color w:val="000000"/>
        </w:rPr>
        <w:t xml:space="preserve">Solicitud </w:t>
      </w:r>
      <w:r w:rsidRPr="00A81160">
        <w:rPr>
          <w:rFonts w:ascii="Soberana Sans Light" w:hAnsi="Soberana Sans Light" w:cs="Arial"/>
          <w:color w:val="000000"/>
        </w:rPr>
        <w:t xml:space="preserve">de Adhesión donde </w:t>
      </w:r>
      <w:r w:rsidR="009D2A51" w:rsidRPr="00A81160">
        <w:rPr>
          <w:rFonts w:ascii="Soberana Sans Light" w:hAnsi="Soberana Sans Light" w:cs="Arial"/>
          <w:color w:val="000000"/>
        </w:rPr>
        <w:t xml:space="preserve">el </w:t>
      </w:r>
      <w:r w:rsidR="00C86DCB" w:rsidRPr="00A81160">
        <w:rPr>
          <w:rFonts w:ascii="Soberana Sans Light" w:hAnsi="Soberana Sans Light" w:cs="Arial"/>
          <w:color w:val="000000"/>
        </w:rPr>
        <w:t xml:space="preserve">Prestador </w:t>
      </w:r>
      <w:r w:rsidR="009D2A51" w:rsidRPr="00A81160">
        <w:rPr>
          <w:rFonts w:ascii="Soberana Sans Light" w:hAnsi="Soberana Sans Light" w:cs="Arial"/>
          <w:color w:val="000000"/>
        </w:rPr>
        <w:t xml:space="preserve">de </w:t>
      </w:r>
      <w:r w:rsidR="00C86DCB" w:rsidRPr="00A81160">
        <w:rPr>
          <w:rFonts w:ascii="Soberana Sans Light" w:hAnsi="Soberana Sans Light" w:cs="Arial"/>
          <w:color w:val="000000"/>
        </w:rPr>
        <w:t xml:space="preserve">Servicios Turísticos </w:t>
      </w:r>
      <w:r w:rsidRPr="00A81160">
        <w:rPr>
          <w:rFonts w:ascii="Soberana Sans Light" w:hAnsi="Soberana Sans Light" w:cs="Arial"/>
          <w:color w:val="000000"/>
        </w:rPr>
        <w:t>deberá contestar una serie de preguntas sobre su situación actual</w:t>
      </w:r>
      <w:r w:rsidR="003E497A" w:rsidRPr="00A81160">
        <w:rPr>
          <w:rFonts w:ascii="Soberana Sans Light" w:hAnsi="Soberana Sans Light" w:cs="Arial"/>
          <w:color w:val="000000"/>
        </w:rPr>
        <w:t xml:space="preserve"> en cuanto al cumplimiento del Marco Legal y Normativo Nacional, E</w:t>
      </w:r>
      <w:r w:rsidRPr="00A81160">
        <w:rPr>
          <w:rFonts w:ascii="Soberana Sans Light" w:hAnsi="Soberana Sans Light" w:cs="Arial"/>
          <w:color w:val="000000"/>
        </w:rPr>
        <w:t>statal y local que corresponda. Esto bajo el c</w:t>
      </w:r>
      <w:r w:rsidR="00826C4D" w:rsidRPr="00A81160">
        <w:rPr>
          <w:rFonts w:ascii="Soberana Sans Light" w:hAnsi="Soberana Sans Light" w:cs="Arial"/>
          <w:color w:val="000000"/>
        </w:rPr>
        <w:t>arácter voluntario y de buena fe</w:t>
      </w:r>
      <w:r w:rsidRPr="00A81160">
        <w:rPr>
          <w:rFonts w:ascii="Soberana Sans Light" w:hAnsi="Soberana Sans Light" w:cs="Arial"/>
          <w:color w:val="000000"/>
        </w:rPr>
        <w:t xml:space="preserve"> en que se basa la implementación del S</w:t>
      </w:r>
      <w:r w:rsidR="00B66615" w:rsidRPr="00A81160">
        <w:rPr>
          <w:rFonts w:ascii="Soberana Sans Light" w:hAnsi="Soberana Sans Light" w:cs="Arial"/>
          <w:color w:val="000000"/>
        </w:rPr>
        <w:t>istema</w:t>
      </w:r>
      <w:r w:rsidR="003E497A" w:rsidRPr="00A81160">
        <w:rPr>
          <w:rFonts w:ascii="Soberana Sans Light" w:hAnsi="Soberana Sans Light" w:cs="Arial"/>
          <w:color w:val="000000"/>
        </w:rPr>
        <w:t xml:space="preserve"> Nacional de Certificación Turística.</w:t>
      </w:r>
    </w:p>
    <w:p w:rsidR="0009488B" w:rsidRPr="00A81160" w:rsidRDefault="0009488B" w:rsidP="003A1880">
      <w:pPr>
        <w:spacing w:after="0" w:line="240" w:lineRule="auto"/>
        <w:jc w:val="both"/>
        <w:rPr>
          <w:rFonts w:ascii="Soberana Sans Light" w:hAnsi="Soberana Sans Light" w:cs="Arial"/>
          <w:color w:val="000000"/>
        </w:rPr>
      </w:pPr>
    </w:p>
    <w:p w:rsidR="0009488B" w:rsidRPr="00A81160" w:rsidRDefault="003E497A"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Cuando el Prestador de Servicios Turísticos así lo requiera, una</w:t>
      </w:r>
      <w:r w:rsidR="00E517A6" w:rsidRPr="00A81160">
        <w:rPr>
          <w:rFonts w:ascii="Soberana Sans Light" w:hAnsi="Soberana Sans Light" w:cs="Arial"/>
          <w:color w:val="000000"/>
        </w:rPr>
        <w:t xml:space="preserve"> </w:t>
      </w:r>
      <w:r w:rsidRPr="00A81160">
        <w:rPr>
          <w:rFonts w:ascii="Soberana Sans Light" w:hAnsi="Soberana Sans Light" w:cs="Arial"/>
          <w:color w:val="000000"/>
        </w:rPr>
        <w:t xml:space="preserve">UPCSST </w:t>
      </w:r>
      <w:r w:rsidR="0009488B" w:rsidRPr="00A81160">
        <w:rPr>
          <w:rFonts w:ascii="Soberana Sans Light" w:hAnsi="Soberana Sans Light" w:cs="Arial"/>
          <w:color w:val="000000"/>
        </w:rPr>
        <w:t>facilitará y apoyará la realización de</w:t>
      </w:r>
      <w:r w:rsidRPr="00A81160">
        <w:rPr>
          <w:rFonts w:ascii="Soberana Sans Light" w:hAnsi="Soberana Sans Light" w:cs="Arial"/>
          <w:color w:val="000000"/>
        </w:rPr>
        <w:t xml:space="preserve">l diagnóstico inicial, </w:t>
      </w:r>
      <w:r w:rsidR="0009488B" w:rsidRPr="00A81160">
        <w:rPr>
          <w:rFonts w:ascii="Soberana Sans Light" w:hAnsi="Soberana Sans Light" w:cs="Arial"/>
          <w:color w:val="000000"/>
        </w:rPr>
        <w:t>verificará que no haya multas u observa</w:t>
      </w:r>
      <w:r w:rsidR="00B66615" w:rsidRPr="00A81160">
        <w:rPr>
          <w:rFonts w:ascii="Soberana Sans Light" w:hAnsi="Soberana Sans Light" w:cs="Arial"/>
          <w:color w:val="000000"/>
        </w:rPr>
        <w:t>cio</w:t>
      </w:r>
      <w:r w:rsidRPr="00A81160">
        <w:rPr>
          <w:rFonts w:ascii="Soberana Sans Light" w:hAnsi="Soberana Sans Light" w:cs="Arial"/>
          <w:color w:val="000000"/>
        </w:rPr>
        <w:t xml:space="preserve">nes pendientes de cumplimentar como </w:t>
      </w:r>
      <w:r w:rsidR="0009488B" w:rsidRPr="00A81160">
        <w:rPr>
          <w:rFonts w:ascii="Soberana Sans Light" w:hAnsi="Soberana Sans Light" w:cs="Arial"/>
          <w:color w:val="000000"/>
        </w:rPr>
        <w:t xml:space="preserve">resultado de inspecciones realizadas al </w:t>
      </w:r>
      <w:r w:rsidRPr="00A81160">
        <w:rPr>
          <w:rFonts w:ascii="Soberana Sans Light" w:hAnsi="Soberana Sans Light" w:cs="Arial"/>
          <w:color w:val="000000"/>
        </w:rPr>
        <w:t xml:space="preserve">Prestador de Servicios Turísticos, </w:t>
      </w:r>
      <w:r w:rsidR="0009488B" w:rsidRPr="00A81160">
        <w:rPr>
          <w:rFonts w:ascii="Soberana Sans Light" w:hAnsi="Soberana Sans Light" w:cs="Arial"/>
          <w:color w:val="000000"/>
        </w:rPr>
        <w:t xml:space="preserve">y se </w:t>
      </w:r>
      <w:r w:rsidR="00B66615" w:rsidRPr="00A81160">
        <w:rPr>
          <w:rFonts w:ascii="Soberana Sans Light" w:hAnsi="Soberana Sans Light" w:cs="Arial"/>
          <w:color w:val="000000"/>
        </w:rPr>
        <w:t xml:space="preserve">marcará </w:t>
      </w:r>
      <w:r w:rsidR="0009488B" w:rsidRPr="00A81160">
        <w:rPr>
          <w:rFonts w:ascii="Soberana Sans Light" w:hAnsi="Soberana Sans Light" w:cs="Arial"/>
          <w:color w:val="000000"/>
        </w:rPr>
        <w:t>el listado d</w:t>
      </w:r>
      <w:r w:rsidRPr="00A81160">
        <w:rPr>
          <w:rFonts w:ascii="Soberana Sans Light" w:hAnsi="Soberana Sans Light" w:cs="Arial"/>
          <w:color w:val="000000"/>
        </w:rPr>
        <w:t>e ordenamientos que aplican al S</w:t>
      </w:r>
      <w:r w:rsidR="0009488B" w:rsidRPr="00A81160">
        <w:rPr>
          <w:rFonts w:ascii="Soberana Sans Light" w:hAnsi="Soberana Sans Light" w:cs="Arial"/>
          <w:color w:val="000000"/>
        </w:rPr>
        <w:t>ubsector, esto es con el propósito de orientar al establecimi</w:t>
      </w:r>
      <w:r w:rsidRPr="00A81160">
        <w:rPr>
          <w:rFonts w:ascii="Soberana Sans Light" w:hAnsi="Soberana Sans Light" w:cs="Arial"/>
          <w:color w:val="000000"/>
        </w:rPr>
        <w:t>ento sobre el cumplimiento del M</w:t>
      </w:r>
      <w:r w:rsidR="0009488B" w:rsidRPr="00A81160">
        <w:rPr>
          <w:rFonts w:ascii="Soberana Sans Light" w:hAnsi="Soberana Sans Light" w:cs="Arial"/>
          <w:color w:val="000000"/>
        </w:rPr>
        <w:t xml:space="preserve">arco </w:t>
      </w:r>
      <w:r w:rsidRPr="00A81160">
        <w:rPr>
          <w:rFonts w:ascii="Soberana Sans Light" w:hAnsi="Soberana Sans Light" w:cs="Arial"/>
          <w:color w:val="000000"/>
        </w:rPr>
        <w:t>Legal y N</w:t>
      </w:r>
      <w:r w:rsidR="0009488B" w:rsidRPr="00A81160">
        <w:rPr>
          <w:rFonts w:ascii="Soberana Sans Light" w:hAnsi="Soberana Sans Light" w:cs="Arial"/>
          <w:color w:val="000000"/>
        </w:rPr>
        <w:t>ormativo que apl</w:t>
      </w:r>
      <w:r w:rsidR="00472043" w:rsidRPr="00A81160">
        <w:rPr>
          <w:rFonts w:ascii="Soberana Sans Light" w:hAnsi="Soberana Sans Light" w:cs="Arial"/>
          <w:color w:val="000000"/>
        </w:rPr>
        <w:t xml:space="preserve">ica al </w:t>
      </w:r>
      <w:r w:rsidRPr="00A81160">
        <w:rPr>
          <w:rFonts w:ascii="Soberana Sans Light" w:hAnsi="Soberana Sans Light" w:cs="Arial"/>
          <w:color w:val="000000"/>
        </w:rPr>
        <w:t>Subsector.</w:t>
      </w:r>
    </w:p>
    <w:p w:rsidR="0009488B" w:rsidRPr="00A81160" w:rsidRDefault="0009488B" w:rsidP="003A1880">
      <w:pPr>
        <w:spacing w:after="0" w:line="240" w:lineRule="auto"/>
        <w:ind w:left="284"/>
        <w:jc w:val="both"/>
        <w:rPr>
          <w:rFonts w:ascii="Soberana Sans Light" w:hAnsi="Soberana Sans Light" w:cs="Arial"/>
          <w:color w:val="000000"/>
        </w:rPr>
      </w:pPr>
    </w:p>
    <w:p w:rsidR="0009488B" w:rsidRPr="00A81160" w:rsidRDefault="0009488B"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 xml:space="preserve">Asimismo, </w:t>
      </w:r>
      <w:r w:rsidR="00B057C4" w:rsidRPr="00A81160">
        <w:rPr>
          <w:rFonts w:ascii="Soberana Sans Light" w:hAnsi="Soberana Sans Light" w:cs="Arial"/>
          <w:color w:val="000000"/>
        </w:rPr>
        <w:t>a través d</w:t>
      </w:r>
      <w:r w:rsidRPr="00A81160">
        <w:rPr>
          <w:rFonts w:ascii="Soberana Sans Light" w:hAnsi="Soberana Sans Light" w:cs="Arial"/>
          <w:color w:val="000000"/>
        </w:rPr>
        <w:t xml:space="preserve">el diagnóstico inicial, </w:t>
      </w:r>
      <w:r w:rsidR="00B057C4" w:rsidRPr="00A81160">
        <w:rPr>
          <w:rFonts w:ascii="Soberana Sans Light" w:hAnsi="Soberana Sans Light" w:cs="Arial"/>
          <w:color w:val="000000"/>
        </w:rPr>
        <w:t xml:space="preserve"> con </w:t>
      </w:r>
      <w:r w:rsidRPr="00A81160">
        <w:rPr>
          <w:rFonts w:ascii="Soberana Sans Light" w:hAnsi="Soberana Sans Light" w:cs="Arial"/>
          <w:color w:val="000000"/>
        </w:rPr>
        <w:t>la verificació</w:t>
      </w:r>
      <w:r w:rsidR="00361D94" w:rsidRPr="00A81160">
        <w:rPr>
          <w:rFonts w:ascii="Soberana Sans Light" w:hAnsi="Soberana Sans Light" w:cs="Arial"/>
          <w:color w:val="000000"/>
        </w:rPr>
        <w:t xml:space="preserve">n de multas e inspecciones y </w:t>
      </w:r>
      <w:r w:rsidR="00B057C4" w:rsidRPr="00A81160">
        <w:rPr>
          <w:rFonts w:ascii="Soberana Sans Light" w:hAnsi="Soberana Sans Light" w:cs="Arial"/>
          <w:color w:val="000000"/>
        </w:rPr>
        <w:t xml:space="preserve">con </w:t>
      </w:r>
      <w:r w:rsidR="00361D94" w:rsidRPr="00A81160">
        <w:rPr>
          <w:rFonts w:ascii="Soberana Sans Light" w:hAnsi="Soberana Sans Light" w:cs="Arial"/>
          <w:color w:val="000000"/>
        </w:rPr>
        <w:t xml:space="preserve">la selección </w:t>
      </w:r>
      <w:r w:rsidRPr="00A81160">
        <w:rPr>
          <w:rFonts w:ascii="Soberana Sans Light" w:hAnsi="Soberana Sans Light" w:cs="Arial"/>
          <w:color w:val="000000"/>
        </w:rPr>
        <w:t xml:space="preserve">del listado de ordenamientos, se tiene una </w:t>
      </w:r>
      <w:r w:rsidR="00530343" w:rsidRPr="00A81160">
        <w:rPr>
          <w:rFonts w:ascii="Soberana Sans Light" w:hAnsi="Soberana Sans Light" w:cs="Arial"/>
          <w:color w:val="000000"/>
        </w:rPr>
        <w:t xml:space="preserve">Línea Base </w:t>
      </w:r>
      <w:r w:rsidRPr="00A81160">
        <w:rPr>
          <w:rFonts w:ascii="Soberana Sans Light" w:hAnsi="Soberana Sans Light" w:cs="Arial"/>
          <w:color w:val="000000"/>
        </w:rPr>
        <w:t>a partir de la cual se identifica</w:t>
      </w:r>
      <w:r w:rsidR="00361D94" w:rsidRPr="00A81160">
        <w:rPr>
          <w:rFonts w:ascii="Soberana Sans Light" w:hAnsi="Soberana Sans Light" w:cs="Arial"/>
          <w:color w:val="000000"/>
        </w:rPr>
        <w:t>rá</w:t>
      </w:r>
      <w:r w:rsidRPr="00A81160">
        <w:rPr>
          <w:rFonts w:ascii="Soberana Sans Light" w:hAnsi="Soberana Sans Light" w:cs="Arial"/>
          <w:color w:val="000000"/>
        </w:rPr>
        <w:t xml:space="preserve">n las áreas de oportunidad y se </w:t>
      </w:r>
      <w:r w:rsidR="00B057C4" w:rsidRPr="00A81160">
        <w:rPr>
          <w:rFonts w:ascii="Soberana Sans Light" w:hAnsi="Soberana Sans Light" w:cs="Arial"/>
          <w:color w:val="000000"/>
        </w:rPr>
        <w:t xml:space="preserve">podrá establecer un </w:t>
      </w:r>
      <w:r w:rsidR="00361D94" w:rsidRPr="00A81160">
        <w:rPr>
          <w:rFonts w:ascii="Soberana Sans Light" w:hAnsi="Soberana Sans Light" w:cs="Arial"/>
          <w:color w:val="000000"/>
        </w:rPr>
        <w:t>p</w:t>
      </w:r>
      <w:r w:rsidRPr="00A81160">
        <w:rPr>
          <w:rFonts w:ascii="Soberana Sans Light" w:hAnsi="Soberana Sans Light" w:cs="Arial"/>
          <w:color w:val="000000"/>
        </w:rPr>
        <w:t>lan de cambio</w:t>
      </w:r>
      <w:r w:rsidR="00373422" w:rsidRPr="00A81160">
        <w:rPr>
          <w:rFonts w:ascii="Soberana Sans Light" w:hAnsi="Soberana Sans Light" w:cs="Arial"/>
          <w:color w:val="000000"/>
        </w:rPr>
        <w:t xml:space="preserve"> </w:t>
      </w:r>
      <w:r w:rsidRPr="00A81160">
        <w:rPr>
          <w:rFonts w:ascii="Soberana Sans Light" w:hAnsi="Soberana Sans Light" w:cs="Arial"/>
          <w:color w:val="000000"/>
        </w:rPr>
        <w:t>que i</w:t>
      </w:r>
      <w:r w:rsidR="00361D94" w:rsidRPr="00A81160">
        <w:rPr>
          <w:rFonts w:ascii="Soberana Sans Light" w:hAnsi="Soberana Sans Light" w:cs="Arial"/>
          <w:color w:val="000000"/>
        </w:rPr>
        <w:t>ncluya acciones para que e</w:t>
      </w:r>
      <w:r w:rsidRPr="00A81160">
        <w:rPr>
          <w:rFonts w:ascii="Soberana Sans Light" w:hAnsi="Soberana Sans Light" w:cs="Arial"/>
          <w:color w:val="000000"/>
        </w:rPr>
        <w:t xml:space="preserve">l </w:t>
      </w:r>
      <w:r w:rsidR="00B057C4" w:rsidRPr="00A81160">
        <w:rPr>
          <w:rFonts w:ascii="Soberana Sans Light" w:hAnsi="Soberana Sans Light" w:cs="Arial"/>
          <w:color w:val="000000"/>
        </w:rPr>
        <w:t>Prestador de Servicios Turísticos pueda</w:t>
      </w:r>
      <w:r w:rsidRPr="00A81160">
        <w:rPr>
          <w:rFonts w:ascii="Soberana Sans Light" w:hAnsi="Soberana Sans Light" w:cs="Arial"/>
          <w:color w:val="000000"/>
        </w:rPr>
        <w:t xml:space="preserve"> </w:t>
      </w:r>
      <w:r w:rsidR="00B057C4" w:rsidRPr="00A81160">
        <w:rPr>
          <w:rFonts w:ascii="Soberana Sans Light" w:hAnsi="Soberana Sans Light" w:cs="Arial"/>
          <w:color w:val="000000"/>
        </w:rPr>
        <w:t xml:space="preserve">alcanzar </w:t>
      </w:r>
      <w:r w:rsidRPr="00A81160">
        <w:rPr>
          <w:rFonts w:ascii="Soberana Sans Light" w:hAnsi="Soberana Sans Light" w:cs="Arial"/>
          <w:color w:val="000000"/>
        </w:rPr>
        <w:t xml:space="preserve">un mayor </w:t>
      </w:r>
      <w:r w:rsidR="00C86DCB" w:rsidRPr="00A81160">
        <w:rPr>
          <w:rFonts w:ascii="Soberana Sans Light" w:hAnsi="Soberana Sans Light" w:cs="Arial"/>
          <w:color w:val="000000"/>
        </w:rPr>
        <w:t xml:space="preserve">Nivel </w:t>
      </w:r>
      <w:r w:rsidRPr="00A81160">
        <w:rPr>
          <w:rFonts w:ascii="Soberana Sans Light" w:hAnsi="Soberana Sans Light" w:cs="Arial"/>
          <w:color w:val="000000"/>
        </w:rPr>
        <w:t xml:space="preserve">de </w:t>
      </w:r>
      <w:r w:rsidR="00C86DCB" w:rsidRPr="00A81160">
        <w:rPr>
          <w:rFonts w:ascii="Soberana Sans Light" w:hAnsi="Soberana Sans Light" w:cs="Arial"/>
          <w:color w:val="000000"/>
        </w:rPr>
        <w:t xml:space="preserve">Calidad </w:t>
      </w:r>
      <w:r w:rsidRPr="00A81160">
        <w:rPr>
          <w:rFonts w:ascii="Soberana Sans Light" w:hAnsi="Soberana Sans Light" w:cs="Arial"/>
          <w:color w:val="000000"/>
        </w:rPr>
        <w:t xml:space="preserve">dentro del </w:t>
      </w:r>
      <w:r w:rsidR="00C86DCB" w:rsidRPr="00A81160">
        <w:rPr>
          <w:rFonts w:ascii="Soberana Sans Light" w:hAnsi="Soberana Sans Light" w:cs="Arial"/>
          <w:color w:val="000000"/>
        </w:rPr>
        <w:t xml:space="preserve">Sistema </w:t>
      </w:r>
      <w:r w:rsidR="00B057C4" w:rsidRPr="00A81160">
        <w:rPr>
          <w:rFonts w:ascii="Soberana Sans Light" w:hAnsi="Soberana Sans Light" w:cs="Arial"/>
          <w:color w:val="000000"/>
        </w:rPr>
        <w:t>Nacional de Certificación Turística.</w:t>
      </w:r>
    </w:p>
    <w:p w:rsidR="0009488B" w:rsidRPr="00A81160" w:rsidRDefault="0009488B" w:rsidP="003A1880">
      <w:pPr>
        <w:spacing w:after="0" w:line="240" w:lineRule="auto"/>
        <w:ind w:left="284"/>
        <w:jc w:val="both"/>
        <w:rPr>
          <w:rFonts w:ascii="Soberana Sans Light" w:hAnsi="Soberana Sans Light" w:cs="Arial"/>
          <w:color w:val="000000"/>
        </w:rPr>
      </w:pPr>
    </w:p>
    <w:p w:rsidR="0009488B" w:rsidRPr="00A81160" w:rsidRDefault="0009488B"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b/>
          <w:i/>
          <w:color w:val="000000"/>
        </w:rPr>
        <w:t>En el Anexo 1, “</w:t>
      </w:r>
      <w:r w:rsidR="00B057C4" w:rsidRPr="00A81160">
        <w:rPr>
          <w:rFonts w:ascii="Soberana Sans Light" w:hAnsi="Soberana Sans Light" w:cs="Arial"/>
          <w:b/>
          <w:i/>
        </w:rPr>
        <w:t>Marco Legal y N</w:t>
      </w:r>
      <w:r w:rsidRPr="00A81160">
        <w:rPr>
          <w:rFonts w:ascii="Soberana Sans Light" w:hAnsi="Soberana Sans Light" w:cs="Arial"/>
          <w:b/>
          <w:i/>
        </w:rPr>
        <w:t>ormativo”</w:t>
      </w:r>
      <w:r w:rsidRPr="00A81160">
        <w:rPr>
          <w:rFonts w:ascii="Soberana Sans Light" w:hAnsi="Soberana Sans Light" w:cs="Arial"/>
        </w:rPr>
        <w:t xml:space="preserve"> se presenta el listado de ordenamientos y la </w:t>
      </w:r>
      <w:r w:rsidR="00C86DCB" w:rsidRPr="00A81160">
        <w:rPr>
          <w:rFonts w:ascii="Soberana Sans Light" w:hAnsi="Soberana Sans Light" w:cs="Arial"/>
        </w:rPr>
        <w:t>Solicitud</w:t>
      </w:r>
      <w:r w:rsidR="00B057C4" w:rsidRPr="00A81160">
        <w:rPr>
          <w:rFonts w:ascii="Soberana Sans Light" w:hAnsi="Soberana Sans Light" w:cs="Arial"/>
        </w:rPr>
        <w:t xml:space="preserve"> de Adhesión.</w:t>
      </w:r>
    </w:p>
    <w:p w:rsidR="0009488B" w:rsidRPr="00A81160" w:rsidRDefault="0009488B" w:rsidP="003A1880">
      <w:pPr>
        <w:spacing w:after="0" w:line="240" w:lineRule="auto"/>
        <w:ind w:left="284"/>
        <w:jc w:val="both"/>
        <w:rPr>
          <w:rFonts w:ascii="Soberana Sans Light" w:hAnsi="Soberana Sans Light" w:cs="Arial"/>
          <w:color w:val="000000"/>
        </w:rPr>
      </w:pPr>
    </w:p>
    <w:p w:rsidR="00826C4D" w:rsidRPr="00A81160" w:rsidRDefault="00826C4D" w:rsidP="003A1880">
      <w:pPr>
        <w:spacing w:after="0" w:line="240" w:lineRule="auto"/>
        <w:ind w:left="284"/>
        <w:jc w:val="both"/>
        <w:rPr>
          <w:rFonts w:ascii="Soberana Sans Light" w:hAnsi="Soberana Sans Light" w:cs="Arial"/>
          <w:color w:val="000000"/>
        </w:rPr>
      </w:pPr>
    </w:p>
    <w:p w:rsidR="0009488B" w:rsidRPr="00A81160"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A81160">
        <w:rPr>
          <w:rFonts w:ascii="Soberana Sans Light" w:eastAsia="Times New Roman" w:hAnsi="Soberana Sans Light" w:cs="Arial"/>
          <w:b/>
          <w:color w:val="000000"/>
          <w:lang w:eastAsia="es-MX"/>
        </w:rPr>
        <w:t>Marco de r</w:t>
      </w:r>
      <w:r w:rsidR="0009488B" w:rsidRPr="00A81160">
        <w:rPr>
          <w:rFonts w:ascii="Soberana Sans Light" w:eastAsia="Times New Roman" w:hAnsi="Soberana Sans Light" w:cs="Arial"/>
          <w:b/>
          <w:color w:val="000000"/>
          <w:lang w:eastAsia="es-MX"/>
        </w:rPr>
        <w:t>eferentes voluntarios</w:t>
      </w:r>
      <w:r w:rsidR="00C770B5" w:rsidRPr="00A81160">
        <w:rPr>
          <w:rFonts w:ascii="Soberana Sans Light" w:eastAsia="Times New Roman" w:hAnsi="Soberana Sans Light" w:cs="Arial"/>
          <w:b/>
          <w:color w:val="000000"/>
          <w:lang w:eastAsia="es-MX"/>
        </w:rPr>
        <w:t>.</w:t>
      </w:r>
    </w:p>
    <w:p w:rsidR="0009488B" w:rsidRPr="00A81160" w:rsidRDefault="0009488B" w:rsidP="003A1880">
      <w:pPr>
        <w:spacing w:after="0" w:line="240" w:lineRule="auto"/>
        <w:jc w:val="both"/>
        <w:rPr>
          <w:rFonts w:ascii="Soberana Sans Light" w:hAnsi="Soberana Sans Light" w:cs="Arial"/>
          <w:color w:val="000000"/>
        </w:rPr>
      </w:pPr>
    </w:p>
    <w:p w:rsidR="0009488B" w:rsidRPr="00A81160" w:rsidRDefault="0009488B" w:rsidP="003A1880">
      <w:pPr>
        <w:spacing w:after="0" w:line="240" w:lineRule="auto"/>
        <w:ind w:left="284"/>
        <w:jc w:val="both"/>
        <w:rPr>
          <w:rFonts w:ascii="Soberana Sans Light" w:hAnsi="Soberana Sans Light" w:cs="Arial"/>
          <w:color w:val="000000"/>
          <w:sz w:val="24"/>
          <w:szCs w:val="24"/>
        </w:rPr>
      </w:pPr>
      <w:r w:rsidRPr="00A81160">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A81160">
        <w:rPr>
          <w:rFonts w:ascii="Soberana Sans Light" w:hAnsi="Soberana Sans Light" w:cs="Arial"/>
          <w:color w:val="000000"/>
        </w:rPr>
        <w:t>aplicables al Subsector</w:t>
      </w:r>
      <w:r w:rsidRPr="00A81160">
        <w:rPr>
          <w:rFonts w:ascii="Soberana Sans Light" w:hAnsi="Soberana Sans Light" w:cs="Arial"/>
          <w:color w:val="000000"/>
        </w:rPr>
        <w:t xml:space="preserve"> y</w:t>
      </w:r>
      <w:r w:rsidR="00760A62" w:rsidRPr="00A81160">
        <w:rPr>
          <w:rFonts w:ascii="Soberana Sans Light" w:hAnsi="Soberana Sans Light" w:cs="Arial"/>
          <w:color w:val="000000"/>
        </w:rPr>
        <w:t>,</w:t>
      </w:r>
      <w:r w:rsidRPr="00A81160">
        <w:rPr>
          <w:rFonts w:ascii="Soberana Sans Light" w:hAnsi="Soberana Sans Light" w:cs="Arial"/>
          <w:color w:val="000000"/>
        </w:rPr>
        <w:t xml:space="preserve"> que en el marco del </w:t>
      </w:r>
      <w:r w:rsidR="00C86DCB" w:rsidRPr="00A81160">
        <w:rPr>
          <w:rFonts w:ascii="Soberana Sans Light" w:hAnsi="Soberana Sans Light" w:cs="Arial"/>
          <w:color w:val="000000"/>
        </w:rPr>
        <w:t>Sistema</w:t>
      </w:r>
      <w:r w:rsidR="00760A62" w:rsidRPr="00A81160">
        <w:rPr>
          <w:rFonts w:ascii="Soberana Sans Light" w:hAnsi="Soberana Sans Light" w:cs="Arial"/>
          <w:color w:val="000000"/>
        </w:rPr>
        <w:t xml:space="preserve"> Nacional</w:t>
      </w:r>
      <w:r w:rsidR="00C86DCB" w:rsidRPr="00A81160">
        <w:rPr>
          <w:rFonts w:ascii="Soberana Sans Light" w:hAnsi="Soberana Sans Light" w:cs="Arial"/>
          <w:color w:val="000000"/>
        </w:rPr>
        <w:t xml:space="preserve"> de Certificación</w:t>
      </w:r>
      <w:r w:rsidRPr="00A81160">
        <w:rPr>
          <w:rFonts w:ascii="Soberana Sans Light" w:hAnsi="Soberana Sans Light" w:cs="Arial"/>
          <w:color w:val="000000"/>
        </w:rPr>
        <w:t xml:space="preserve"> </w:t>
      </w:r>
      <w:r w:rsidR="00760A62" w:rsidRPr="00A81160">
        <w:rPr>
          <w:rFonts w:ascii="Soberana Sans Light" w:hAnsi="Soberana Sans Light" w:cs="Arial"/>
          <w:color w:val="000000"/>
        </w:rPr>
        <w:t xml:space="preserve">Turística </w:t>
      </w:r>
      <w:r w:rsidRPr="00A81160">
        <w:rPr>
          <w:rFonts w:ascii="Soberana Sans Light" w:hAnsi="Soberana Sans Light" w:cs="Arial"/>
          <w:color w:val="000000"/>
        </w:rPr>
        <w:t xml:space="preserve">permiten apoyar el cumplimiento de uno de sus </w:t>
      </w:r>
      <w:r w:rsidR="00760A62" w:rsidRPr="00A81160">
        <w:rPr>
          <w:rFonts w:ascii="Soberana Sans Light" w:hAnsi="Soberana Sans Light" w:cs="Arial"/>
          <w:color w:val="000000"/>
        </w:rPr>
        <w:t>objetivos</w:t>
      </w:r>
      <w:r w:rsidRPr="00A81160">
        <w:rPr>
          <w:rFonts w:ascii="Soberana Sans Light" w:hAnsi="Soberana Sans Light" w:cs="Arial"/>
          <w:color w:val="000000"/>
        </w:rPr>
        <w:t xml:space="preserve">, que es el establecer una cultura de </w:t>
      </w:r>
      <w:r w:rsidR="00760A62" w:rsidRPr="00A81160">
        <w:rPr>
          <w:rFonts w:ascii="Soberana Sans Light" w:hAnsi="Soberana Sans Light" w:cs="Arial"/>
          <w:color w:val="000000"/>
        </w:rPr>
        <w:t>calidad, sustentabilidad y</w:t>
      </w:r>
      <w:r w:rsidR="00812F9C" w:rsidRPr="00A81160">
        <w:rPr>
          <w:rFonts w:ascii="Soberana Sans Light" w:hAnsi="Soberana Sans Light" w:cs="Arial"/>
          <w:color w:val="000000"/>
        </w:rPr>
        <w:t xml:space="preserve"> responsabilidad social, vinculada </w:t>
      </w:r>
      <w:r w:rsidRPr="00A81160">
        <w:rPr>
          <w:rFonts w:ascii="Soberana Sans Light" w:hAnsi="Soberana Sans Light" w:cs="Arial"/>
          <w:color w:val="000000"/>
        </w:rPr>
        <w:t>a procesos de mejora continua, de manera voluntaria y aspiracional.</w:t>
      </w:r>
    </w:p>
    <w:p w:rsidR="0009488B" w:rsidRPr="00A81160" w:rsidRDefault="0009488B" w:rsidP="003A1880">
      <w:pPr>
        <w:spacing w:after="0" w:line="240" w:lineRule="auto"/>
        <w:ind w:left="284"/>
        <w:jc w:val="both"/>
        <w:rPr>
          <w:rFonts w:ascii="Soberana Sans Light" w:hAnsi="Soberana Sans Light" w:cs="Arial"/>
          <w:color w:val="000000"/>
          <w:sz w:val="24"/>
          <w:szCs w:val="24"/>
        </w:rPr>
      </w:pPr>
    </w:p>
    <w:p w:rsidR="004D6B7C" w:rsidRPr="00A81160" w:rsidRDefault="004D6B7C"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A81160">
        <w:rPr>
          <w:rFonts w:ascii="Soberana Sans Light" w:hAnsi="Soberana Sans Light" w:cs="Arial"/>
          <w:color w:val="000000"/>
        </w:rPr>
        <w:t xml:space="preserve"> s</w:t>
      </w:r>
      <w:r w:rsidRPr="00A81160">
        <w:rPr>
          <w:rFonts w:ascii="Soberana Sans Light" w:hAnsi="Soberana Sans Light" w:cs="Arial"/>
          <w:color w:val="000000"/>
        </w:rPr>
        <w:t>ubfactor a evaluarse en la Guía de Evaluación.</w:t>
      </w:r>
    </w:p>
    <w:p w:rsidR="004D6B7C" w:rsidRPr="00A81160" w:rsidRDefault="004D6B7C" w:rsidP="004D6B7C">
      <w:pPr>
        <w:spacing w:after="0" w:line="240" w:lineRule="auto"/>
        <w:ind w:left="284"/>
        <w:jc w:val="both"/>
        <w:rPr>
          <w:rFonts w:ascii="Soberana Sans Light" w:hAnsi="Soberana Sans Light" w:cs="Arial"/>
          <w:color w:val="000000"/>
        </w:rPr>
      </w:pPr>
    </w:p>
    <w:p w:rsidR="0009488B" w:rsidRPr="00A81160" w:rsidRDefault="0009488B" w:rsidP="004D6B7C">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Debe mencionarse que en relación a los referentes estatales también se consider</w:t>
      </w:r>
      <w:r w:rsidR="004D6B7C" w:rsidRPr="00A81160">
        <w:rPr>
          <w:rFonts w:ascii="Soberana Sans Light" w:hAnsi="Soberana Sans Light" w:cs="Arial"/>
          <w:color w:val="000000"/>
        </w:rPr>
        <w:t>a su aplicación para el S</w:t>
      </w:r>
      <w:r w:rsidRPr="00A81160">
        <w:rPr>
          <w:rFonts w:ascii="Soberana Sans Light" w:hAnsi="Soberana Sans Light" w:cs="Arial"/>
          <w:color w:val="000000"/>
        </w:rPr>
        <w:t>ubsector</w:t>
      </w:r>
      <w:r w:rsidR="00812F9C" w:rsidRPr="00A81160">
        <w:rPr>
          <w:rFonts w:ascii="Soberana Sans Light" w:hAnsi="Soberana Sans Light" w:cs="Arial"/>
          <w:color w:val="000000"/>
        </w:rPr>
        <w:t>,</w:t>
      </w:r>
      <w:r w:rsidRPr="00A81160">
        <w:rPr>
          <w:rFonts w:ascii="Soberana Sans Light" w:hAnsi="Soberana Sans Light" w:cs="Arial"/>
          <w:color w:val="000000"/>
        </w:rPr>
        <w:t xml:space="preserve"> como equivalencias o similitudes a los referentes de cobertura nacional.</w:t>
      </w:r>
    </w:p>
    <w:p w:rsidR="0009488B" w:rsidRPr="00A81160" w:rsidRDefault="0009488B" w:rsidP="003A1880">
      <w:pPr>
        <w:spacing w:after="0" w:line="240" w:lineRule="auto"/>
        <w:ind w:left="284"/>
        <w:jc w:val="both"/>
        <w:rPr>
          <w:rFonts w:ascii="Soberana Sans Light" w:hAnsi="Soberana Sans Light" w:cs="Arial"/>
          <w:color w:val="000000"/>
          <w:sz w:val="24"/>
          <w:szCs w:val="24"/>
        </w:rPr>
      </w:pPr>
    </w:p>
    <w:p w:rsidR="005B5E57" w:rsidRPr="00A81160" w:rsidRDefault="0009488B" w:rsidP="003A1880">
      <w:pPr>
        <w:spacing w:after="0" w:line="240" w:lineRule="auto"/>
        <w:ind w:left="284"/>
        <w:jc w:val="both"/>
        <w:rPr>
          <w:rFonts w:ascii="Soberana Sans Light" w:hAnsi="Soberana Sans Light" w:cs="Arial"/>
        </w:rPr>
      </w:pPr>
      <w:r w:rsidRPr="00A81160">
        <w:rPr>
          <w:rFonts w:ascii="Soberana Sans Light" w:hAnsi="Soberana Sans Light" w:cs="Arial"/>
          <w:b/>
          <w:i/>
          <w:color w:val="000000"/>
        </w:rPr>
        <w:t>En el Anexo 2 “Referentes voluntarios”</w:t>
      </w:r>
      <w:r w:rsidRPr="00A81160">
        <w:rPr>
          <w:rFonts w:ascii="Soberana Sans Light" w:hAnsi="Soberana Sans Light" w:cs="Arial"/>
          <w:color w:val="000000"/>
        </w:rPr>
        <w:t xml:space="preserve">, se presenta la relación de </w:t>
      </w:r>
      <w:r w:rsidR="004D6B7C" w:rsidRPr="00A81160">
        <w:rPr>
          <w:rFonts w:ascii="Soberana Sans Light" w:hAnsi="Soberana Sans Light" w:cs="Arial"/>
          <w:color w:val="000000"/>
        </w:rPr>
        <w:t>normas mexicanas (</w:t>
      </w:r>
      <w:r w:rsidRPr="00A81160">
        <w:rPr>
          <w:rFonts w:ascii="Soberana Sans Light" w:hAnsi="Soberana Sans Light" w:cs="Arial"/>
          <w:color w:val="000000"/>
        </w:rPr>
        <w:t>NMX</w:t>
      </w:r>
      <w:r w:rsidR="004D6B7C" w:rsidRPr="00A81160">
        <w:rPr>
          <w:rFonts w:ascii="Soberana Sans Light" w:hAnsi="Soberana Sans Light" w:cs="Arial"/>
          <w:color w:val="000000"/>
        </w:rPr>
        <w:t>)</w:t>
      </w:r>
      <w:r w:rsidRPr="00A81160">
        <w:rPr>
          <w:rFonts w:ascii="Soberana Sans Light" w:hAnsi="Soberana Sans Light" w:cs="Arial"/>
          <w:color w:val="000000"/>
        </w:rPr>
        <w:t>, certificados, sellos, dis</w:t>
      </w:r>
      <w:r w:rsidRPr="00A81160">
        <w:rPr>
          <w:rFonts w:ascii="Soberana Sans Light" w:hAnsi="Soberana Sans Light" w:cs="Arial"/>
        </w:rPr>
        <w:t>tintivos, reconocimientos y estándares de competencia laboral identifica</w:t>
      </w:r>
      <w:r w:rsidR="004D6B7C" w:rsidRPr="00A81160">
        <w:rPr>
          <w:rFonts w:ascii="Soberana Sans Light" w:hAnsi="Soberana Sans Light" w:cs="Arial"/>
        </w:rPr>
        <w:t>dos que aplican al S</w:t>
      </w:r>
      <w:r w:rsidR="00DD4B3F" w:rsidRPr="00A81160">
        <w:rPr>
          <w:rFonts w:ascii="Soberana Sans Light" w:hAnsi="Soberana Sans Light" w:cs="Arial"/>
        </w:rPr>
        <w:t>ubsec</w:t>
      </w:r>
      <w:r w:rsidR="004D6B7C" w:rsidRPr="00A81160">
        <w:rPr>
          <w:rFonts w:ascii="Soberana Sans Light" w:hAnsi="Soberana Sans Light" w:cs="Arial"/>
        </w:rPr>
        <w:t>tor.</w:t>
      </w:r>
    </w:p>
    <w:p w:rsidR="00B63375" w:rsidRPr="00A81160" w:rsidRDefault="00B63375" w:rsidP="003A1880">
      <w:pPr>
        <w:spacing w:after="0" w:line="240" w:lineRule="auto"/>
        <w:jc w:val="both"/>
        <w:rPr>
          <w:rFonts w:ascii="Soberana Sans Light" w:hAnsi="Soberana Sans Light" w:cs="Arial"/>
          <w:color w:val="000000"/>
        </w:rPr>
      </w:pPr>
    </w:p>
    <w:p w:rsidR="00C86DCB" w:rsidRPr="00A81160" w:rsidRDefault="00C86DCB" w:rsidP="003A1880">
      <w:pPr>
        <w:spacing w:after="0" w:line="240" w:lineRule="auto"/>
        <w:jc w:val="both"/>
        <w:rPr>
          <w:rFonts w:ascii="Soberana Sans Light" w:hAnsi="Soberana Sans Light" w:cs="Arial"/>
          <w:color w:val="000000"/>
        </w:rPr>
      </w:pPr>
    </w:p>
    <w:p w:rsidR="008069E5" w:rsidRPr="00A81160" w:rsidRDefault="008069E5" w:rsidP="003A1880">
      <w:pPr>
        <w:spacing w:after="0" w:line="240" w:lineRule="auto"/>
        <w:jc w:val="both"/>
        <w:rPr>
          <w:rFonts w:ascii="Soberana Sans Light" w:hAnsi="Soberana Sans Light" w:cs="Arial"/>
          <w:color w:val="000000"/>
        </w:rPr>
      </w:pPr>
    </w:p>
    <w:p w:rsidR="0009488B" w:rsidRPr="00A81160"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A81160">
        <w:rPr>
          <w:rFonts w:ascii="Soberana Sans Light" w:eastAsia="Times New Roman" w:hAnsi="Soberana Sans Light" w:cs="Arial"/>
          <w:b/>
          <w:color w:val="000000"/>
          <w:lang w:eastAsia="es-MX"/>
        </w:rPr>
        <w:t>Matriz de objetos de e</w:t>
      </w:r>
      <w:r w:rsidR="0009488B" w:rsidRPr="00A81160">
        <w:rPr>
          <w:rFonts w:ascii="Soberana Sans Light" w:eastAsia="Times New Roman" w:hAnsi="Soberana Sans Light" w:cs="Arial"/>
          <w:b/>
          <w:color w:val="000000"/>
          <w:lang w:eastAsia="es-MX"/>
        </w:rPr>
        <w:t>valuación</w:t>
      </w:r>
      <w:r w:rsidR="00C770B5" w:rsidRPr="00A81160">
        <w:rPr>
          <w:rFonts w:ascii="Soberana Sans Light" w:eastAsia="Times New Roman" w:hAnsi="Soberana Sans Light" w:cs="Arial"/>
          <w:b/>
          <w:color w:val="000000"/>
          <w:lang w:eastAsia="es-MX"/>
        </w:rPr>
        <w:t>.</w:t>
      </w:r>
    </w:p>
    <w:p w:rsidR="0009488B" w:rsidRPr="00A81160" w:rsidRDefault="0009488B" w:rsidP="003A1880">
      <w:pPr>
        <w:spacing w:after="0" w:line="240" w:lineRule="auto"/>
        <w:jc w:val="both"/>
        <w:rPr>
          <w:rFonts w:ascii="Soberana Sans Light" w:hAnsi="Soberana Sans Light" w:cs="Arial"/>
          <w:b/>
          <w:color w:val="000000"/>
        </w:rPr>
      </w:pPr>
    </w:p>
    <w:p w:rsidR="0009488B" w:rsidRPr="00A81160" w:rsidRDefault="0009488B" w:rsidP="003A1880">
      <w:pPr>
        <w:spacing w:after="0" w:line="240" w:lineRule="auto"/>
        <w:ind w:left="284"/>
        <w:jc w:val="both"/>
        <w:rPr>
          <w:rFonts w:ascii="Soberana Sans Light" w:hAnsi="Soberana Sans Light" w:cs="Arial"/>
        </w:rPr>
      </w:pPr>
      <w:r w:rsidRPr="00A81160">
        <w:rPr>
          <w:rFonts w:ascii="Soberana Sans Light" w:hAnsi="Soberana Sans Light" w:cs="Arial"/>
        </w:rPr>
        <w:lastRenderedPageBreak/>
        <w:t xml:space="preserve">En la definición de objetos de evaluación para </w:t>
      </w:r>
      <w:r w:rsidRPr="00A81160">
        <w:rPr>
          <w:rFonts w:ascii="Soberana Sans Light" w:eastAsia="Times New Roman" w:hAnsi="Soberana Sans Light" w:cs="Arial"/>
          <w:bCs/>
          <w:iCs/>
          <w:color w:val="000000"/>
          <w:lang w:val="es-ES" w:eastAsia="es-MX"/>
        </w:rPr>
        <w:t xml:space="preserve">otorgar </w:t>
      </w:r>
      <w:r w:rsidR="00812F9C" w:rsidRPr="00A81160">
        <w:rPr>
          <w:rFonts w:ascii="Soberana Sans Light" w:eastAsia="Times New Roman" w:hAnsi="Soberana Sans Light" w:cs="Arial"/>
          <w:bCs/>
          <w:iCs/>
          <w:color w:val="000000"/>
          <w:lang w:val="es-ES" w:eastAsia="es-MX"/>
        </w:rPr>
        <w:t xml:space="preserve">el </w:t>
      </w:r>
      <w:r w:rsidR="008F4257" w:rsidRPr="00A81160">
        <w:rPr>
          <w:rFonts w:ascii="Soberana Sans Light" w:eastAsia="Times New Roman" w:hAnsi="Soberana Sans Light" w:cs="Arial"/>
          <w:bCs/>
          <w:iCs/>
          <w:color w:val="000000"/>
          <w:lang w:val="es-ES" w:eastAsia="es-MX"/>
        </w:rPr>
        <w:t>D</w:t>
      </w:r>
      <w:r w:rsidR="00C86DCB" w:rsidRPr="00A81160">
        <w:rPr>
          <w:rFonts w:ascii="Soberana Sans Light" w:eastAsia="Times New Roman" w:hAnsi="Soberana Sans Light" w:cs="Arial"/>
          <w:bCs/>
          <w:iCs/>
          <w:color w:val="000000"/>
          <w:lang w:val="es-ES" w:eastAsia="es-MX"/>
        </w:rPr>
        <w:t>istintivo Nacional de Calidad Turística</w:t>
      </w:r>
      <w:r w:rsidR="000C77E4" w:rsidRPr="00A81160">
        <w:rPr>
          <w:rFonts w:ascii="Soberana Sans Light" w:hAnsi="Soberana Sans Light" w:cs="Arial"/>
        </w:rPr>
        <w:t xml:space="preserve"> para el Sujeto, </w:t>
      </w:r>
      <w:r w:rsidRPr="00A81160">
        <w:rPr>
          <w:rFonts w:ascii="Soberana Sans Light" w:hAnsi="Soberana Sans Light" w:cs="Arial"/>
        </w:rPr>
        <w:t xml:space="preserve">se tomó como base la información de la </w:t>
      </w:r>
      <w:r w:rsidR="00826C4D" w:rsidRPr="00A81160">
        <w:rPr>
          <w:rFonts w:ascii="Soberana Sans Light" w:hAnsi="Soberana Sans Light" w:cs="Arial"/>
        </w:rPr>
        <w:t xml:space="preserve">Norma </w:t>
      </w:r>
      <w:r w:rsidRPr="00A81160">
        <w:rPr>
          <w:rFonts w:ascii="Soberana Sans Light" w:hAnsi="Soberana Sans Light" w:cs="Arial"/>
        </w:rPr>
        <w:t>ISO 26000: “Guía de Responsabilidad Social”</w:t>
      </w:r>
      <w:r w:rsidRPr="00A81160">
        <w:rPr>
          <w:rFonts w:ascii="Soberana Sans Light" w:hAnsi="Soberana Sans Light" w:cs="Arial"/>
          <w:vertAlign w:val="superscript"/>
        </w:rPr>
        <w:footnoteReference w:id="2"/>
      </w:r>
      <w:r w:rsidRPr="00A81160">
        <w:rPr>
          <w:rFonts w:ascii="Soberana Sans Light" w:hAnsi="Soberana Sans Light" w:cs="Arial"/>
        </w:rPr>
        <w:t xml:space="preserve">, por lo que los objetos </w:t>
      </w:r>
      <w:r w:rsidR="00C00689" w:rsidRPr="00A81160">
        <w:rPr>
          <w:rFonts w:ascii="Soberana Sans Light" w:hAnsi="Soberana Sans Light" w:cs="Arial"/>
        </w:rPr>
        <w:t>se han agrupado e integrado en factores y subfactores; esto es, cada f</w:t>
      </w:r>
      <w:r w:rsidRPr="00A81160">
        <w:rPr>
          <w:rFonts w:ascii="Soberana Sans Light" w:hAnsi="Soberana Sans Light" w:cs="Arial"/>
        </w:rPr>
        <w:t>actor es</w:t>
      </w:r>
      <w:r w:rsidR="00C00689" w:rsidRPr="00A81160">
        <w:rPr>
          <w:rFonts w:ascii="Soberana Sans Light" w:hAnsi="Soberana Sans Light" w:cs="Arial"/>
        </w:rPr>
        <w:t>tá desagregado en uno o varios s</w:t>
      </w:r>
      <w:r w:rsidRPr="00A81160">
        <w:rPr>
          <w:rFonts w:ascii="Soberana Sans Light" w:hAnsi="Soberana Sans Light" w:cs="Arial"/>
        </w:rPr>
        <w:t>ubfactores de evaluación.</w:t>
      </w:r>
    </w:p>
    <w:p w:rsidR="0009488B" w:rsidRPr="00A81160" w:rsidRDefault="0009488B" w:rsidP="003A1880">
      <w:pPr>
        <w:spacing w:after="0" w:line="240" w:lineRule="auto"/>
        <w:jc w:val="both"/>
        <w:rPr>
          <w:rFonts w:ascii="Soberana Sans Light" w:hAnsi="Soberana Sans Light" w:cs="Arial"/>
        </w:rPr>
      </w:pPr>
    </w:p>
    <w:p w:rsidR="0009488B" w:rsidRPr="00A81160" w:rsidRDefault="000C77E4"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rPr>
        <w:t>Con ello</w:t>
      </w:r>
      <w:r w:rsidR="0009488B" w:rsidRPr="00A81160">
        <w:rPr>
          <w:rFonts w:ascii="Soberana Sans Light" w:hAnsi="Soberana Sans Light" w:cs="Arial"/>
        </w:rPr>
        <w:t xml:space="preserve"> se busca alinear los objetos para </w:t>
      </w:r>
      <w:r w:rsidR="0009488B" w:rsidRPr="00A81160">
        <w:rPr>
          <w:rFonts w:ascii="Soberana Sans Light" w:eastAsia="Times New Roman" w:hAnsi="Soberana Sans Light" w:cs="Arial"/>
          <w:bCs/>
          <w:iCs/>
          <w:color w:val="000000"/>
          <w:lang w:val="es-ES" w:eastAsia="es-MX"/>
        </w:rPr>
        <w:t xml:space="preserve">otorgar </w:t>
      </w:r>
      <w:r w:rsidR="00812F9C" w:rsidRPr="00A81160">
        <w:rPr>
          <w:rFonts w:ascii="Soberana Sans Light" w:eastAsia="Times New Roman" w:hAnsi="Soberana Sans Light" w:cs="Arial"/>
          <w:bCs/>
          <w:iCs/>
          <w:color w:val="000000"/>
          <w:lang w:val="es-ES" w:eastAsia="es-MX"/>
        </w:rPr>
        <w:t xml:space="preserve">el </w:t>
      </w:r>
      <w:r w:rsidR="005F262A" w:rsidRPr="00A81160">
        <w:rPr>
          <w:rFonts w:ascii="Soberana Sans Light" w:eastAsia="Times New Roman" w:hAnsi="Soberana Sans Light" w:cs="Arial"/>
          <w:bCs/>
          <w:iCs/>
          <w:color w:val="000000"/>
          <w:lang w:val="es-ES" w:eastAsia="es-MX"/>
        </w:rPr>
        <w:t>Distintivo Nacional de Calidad Turística</w:t>
      </w:r>
      <w:r w:rsidR="00812F9C" w:rsidRPr="00A81160">
        <w:rPr>
          <w:rFonts w:ascii="Soberana Sans Light" w:eastAsia="Times New Roman" w:hAnsi="Soberana Sans Light" w:cs="Arial"/>
          <w:bCs/>
          <w:iCs/>
          <w:color w:val="000000"/>
          <w:lang w:val="es-ES" w:eastAsia="es-MX"/>
        </w:rPr>
        <w:t xml:space="preserve"> </w:t>
      </w:r>
      <w:r w:rsidRPr="00A81160">
        <w:rPr>
          <w:rFonts w:ascii="Soberana Sans Light" w:hAnsi="Soberana Sans Light" w:cs="Arial"/>
        </w:rPr>
        <w:t xml:space="preserve">a los Prestadores del Servicios Turísticos </w:t>
      </w:r>
      <w:r w:rsidR="0009488B" w:rsidRPr="00A81160">
        <w:rPr>
          <w:rFonts w:ascii="Soberana Sans Light" w:hAnsi="Soberana Sans Light" w:cs="Arial"/>
        </w:rPr>
        <w:t xml:space="preserve">con los </w:t>
      </w:r>
      <w:r w:rsidRPr="00A81160">
        <w:rPr>
          <w:rFonts w:ascii="Soberana Sans Light" w:hAnsi="Soberana Sans Light" w:cs="Arial"/>
        </w:rPr>
        <w:t xml:space="preserve">objetivos y </w:t>
      </w:r>
      <w:r w:rsidR="0009488B" w:rsidRPr="00A81160">
        <w:rPr>
          <w:rFonts w:ascii="Soberana Sans Light" w:hAnsi="Soberana Sans Light" w:cs="Arial"/>
        </w:rPr>
        <w:t xml:space="preserve">propósitos del </w:t>
      </w:r>
      <w:r w:rsidR="005F262A" w:rsidRPr="00A81160">
        <w:rPr>
          <w:rFonts w:ascii="Soberana Sans Light" w:hAnsi="Soberana Sans Light" w:cs="Arial"/>
        </w:rPr>
        <w:t>Sistema</w:t>
      </w:r>
      <w:r w:rsidRPr="00A81160">
        <w:rPr>
          <w:rFonts w:ascii="Soberana Sans Light" w:hAnsi="Soberana Sans Light" w:cs="Arial"/>
        </w:rPr>
        <w:t xml:space="preserve"> Nacional de Certificación Turística</w:t>
      </w:r>
      <w:r w:rsidR="005F262A" w:rsidRPr="00A81160">
        <w:rPr>
          <w:rFonts w:ascii="Soberana Sans Light" w:hAnsi="Soberana Sans Light" w:cs="Arial"/>
        </w:rPr>
        <w:t xml:space="preserve">. </w:t>
      </w:r>
      <w:r w:rsidRPr="00A81160">
        <w:rPr>
          <w:rFonts w:ascii="Soberana Sans Light" w:hAnsi="Soberana Sans Light" w:cs="Arial"/>
        </w:rPr>
        <w:t>En ese sentido, se diseñó la matriz de objetos de e</w:t>
      </w:r>
      <w:r w:rsidR="0009488B" w:rsidRPr="00A81160">
        <w:rPr>
          <w:rFonts w:ascii="Soberana Sans Light" w:hAnsi="Soberana Sans Light" w:cs="Arial"/>
        </w:rPr>
        <w:t xml:space="preserve">valuación, la cual está estructurada </w:t>
      </w:r>
      <w:r w:rsidR="0009488B" w:rsidRPr="00A81160">
        <w:rPr>
          <w:rFonts w:ascii="Soberana Sans Light" w:hAnsi="Soberana Sans Light" w:cs="Arial"/>
          <w:color w:val="000000"/>
        </w:rPr>
        <w:t>de la siguiente manera:</w:t>
      </w:r>
    </w:p>
    <w:p w:rsidR="00715592" w:rsidRPr="00A81160" w:rsidRDefault="00715592" w:rsidP="003A1880">
      <w:pPr>
        <w:spacing w:after="0" w:line="240" w:lineRule="auto"/>
        <w:ind w:left="284"/>
        <w:jc w:val="both"/>
        <w:rPr>
          <w:rFonts w:ascii="Soberana Sans Light" w:hAnsi="Soberana Sans Light" w:cs="Arial"/>
          <w:color w:val="000000"/>
        </w:rPr>
      </w:pPr>
    </w:p>
    <w:p w:rsidR="005F262A" w:rsidRPr="00A81160" w:rsidRDefault="00C00689" w:rsidP="003A1880">
      <w:pPr>
        <w:pStyle w:val="Prrafodelista"/>
        <w:numPr>
          <w:ilvl w:val="0"/>
          <w:numId w:val="18"/>
        </w:numPr>
        <w:spacing w:after="0" w:line="240" w:lineRule="auto"/>
        <w:jc w:val="both"/>
        <w:rPr>
          <w:rFonts w:ascii="Soberana Sans Light" w:hAnsi="Soberana Sans Light" w:cs="Arial"/>
        </w:rPr>
      </w:pPr>
      <w:r w:rsidRPr="00A81160">
        <w:rPr>
          <w:rFonts w:ascii="Soberana Sans Light" w:hAnsi="Soberana Sans Light" w:cs="Arial"/>
          <w:b/>
          <w:color w:val="000000"/>
        </w:rPr>
        <w:t>Objetos de e</w:t>
      </w:r>
      <w:r w:rsidR="004859D2" w:rsidRPr="00A81160">
        <w:rPr>
          <w:rFonts w:ascii="Soberana Sans Light" w:hAnsi="Soberana Sans Light" w:cs="Arial"/>
          <w:b/>
          <w:color w:val="000000"/>
        </w:rPr>
        <w:t>valuación.</w:t>
      </w:r>
      <w:r w:rsidR="004859D2" w:rsidRPr="00A81160">
        <w:rPr>
          <w:rFonts w:ascii="Soberana Sans Light" w:hAnsi="Soberana Sans Light" w:cs="Arial"/>
          <w:color w:val="000000"/>
        </w:rPr>
        <w:t xml:space="preserve"> </w:t>
      </w:r>
      <w:r w:rsidR="004859D2" w:rsidRPr="00A81160">
        <w:rPr>
          <w:rFonts w:ascii="Soberana Sans Light" w:hAnsi="Soberana Sans Light" w:cs="Arial"/>
        </w:rPr>
        <w:t>Los objetos a</w:t>
      </w:r>
      <w:r w:rsidRPr="00A81160">
        <w:rPr>
          <w:rFonts w:ascii="Soberana Sans Light" w:hAnsi="Soberana Sans Light" w:cs="Arial"/>
        </w:rPr>
        <w:t xml:space="preserve"> evaluar en cada Subsector se desglosan en f</w:t>
      </w:r>
      <w:r w:rsidR="004859D2" w:rsidRPr="00A81160">
        <w:rPr>
          <w:rFonts w:ascii="Soberana Sans Light" w:hAnsi="Soberana Sans Light" w:cs="Arial"/>
        </w:rPr>
        <w:t xml:space="preserve">actores, </w:t>
      </w:r>
      <w:r w:rsidRPr="00A81160">
        <w:rPr>
          <w:rFonts w:ascii="Soberana Sans Light" w:hAnsi="Soberana Sans Light" w:cs="Arial"/>
        </w:rPr>
        <w:t xml:space="preserve">mismos que a su vez contemplan subfactores, criterios y </w:t>
      </w:r>
      <w:r w:rsidR="004859D2" w:rsidRPr="00A81160">
        <w:rPr>
          <w:rFonts w:ascii="Soberana Sans Light" w:hAnsi="Soberana Sans Light" w:cs="Arial"/>
        </w:rPr>
        <w:t xml:space="preserve">requisitos a cumplir por los </w:t>
      </w:r>
      <w:r w:rsidR="003A1880" w:rsidRPr="00A81160">
        <w:rPr>
          <w:rFonts w:ascii="Soberana Sans Light" w:hAnsi="Soberana Sans Light" w:cs="Arial"/>
        </w:rPr>
        <w:t xml:space="preserve">Prestadores </w:t>
      </w:r>
      <w:r w:rsidR="004859D2" w:rsidRPr="00A81160">
        <w:rPr>
          <w:rFonts w:ascii="Soberana Sans Light" w:hAnsi="Soberana Sans Light" w:cs="Arial"/>
        </w:rPr>
        <w:t xml:space="preserve">de </w:t>
      </w:r>
      <w:r w:rsidR="003A1880" w:rsidRPr="00A81160">
        <w:rPr>
          <w:rFonts w:ascii="Soberana Sans Light" w:hAnsi="Soberana Sans Light" w:cs="Arial"/>
        </w:rPr>
        <w:t xml:space="preserve">Servicios Turísticos </w:t>
      </w:r>
      <w:r w:rsidR="004859D2" w:rsidRPr="00A81160">
        <w:rPr>
          <w:rFonts w:ascii="Soberana Sans Light" w:hAnsi="Soberana Sans Light" w:cs="Arial"/>
        </w:rPr>
        <w:t xml:space="preserve">integrados en las </w:t>
      </w:r>
      <w:r w:rsidR="003A1880" w:rsidRPr="00A81160">
        <w:rPr>
          <w:rFonts w:ascii="Soberana Sans Light" w:hAnsi="Soberana Sans Light" w:cs="Arial"/>
        </w:rPr>
        <w:t xml:space="preserve">Guías </w:t>
      </w:r>
      <w:r w:rsidR="004859D2" w:rsidRPr="00A81160">
        <w:rPr>
          <w:rFonts w:ascii="Soberana Sans Light" w:hAnsi="Soberana Sans Light" w:cs="Arial"/>
        </w:rPr>
        <w:t xml:space="preserve">de </w:t>
      </w:r>
      <w:r w:rsidR="003A1880" w:rsidRPr="00A81160">
        <w:rPr>
          <w:rFonts w:ascii="Soberana Sans Light" w:hAnsi="Soberana Sans Light" w:cs="Arial"/>
        </w:rPr>
        <w:t>Evaluación</w:t>
      </w:r>
      <w:r w:rsidR="004859D2" w:rsidRPr="00A81160">
        <w:rPr>
          <w:rFonts w:ascii="Soberana Sans Light" w:hAnsi="Soberana Sans Light" w:cs="Arial"/>
        </w:rPr>
        <w:t xml:space="preserve">, que </w:t>
      </w:r>
      <w:r w:rsidRPr="00A81160">
        <w:rPr>
          <w:rFonts w:ascii="Soberana Sans Light" w:hAnsi="Soberana Sans Light" w:cs="Arial"/>
        </w:rPr>
        <w:t>tienen como finalidad medir el N</w:t>
      </w:r>
      <w:r w:rsidR="004859D2" w:rsidRPr="00A81160">
        <w:rPr>
          <w:rFonts w:ascii="Soberana Sans Light" w:hAnsi="Soberana Sans Light" w:cs="Arial"/>
        </w:rPr>
        <w:t xml:space="preserve">ivel </w:t>
      </w:r>
      <w:r w:rsidRPr="00A81160">
        <w:rPr>
          <w:rFonts w:ascii="Soberana Sans Light" w:hAnsi="Soberana Sans Light" w:cs="Arial"/>
        </w:rPr>
        <w:t>de C</w:t>
      </w:r>
      <w:r w:rsidR="004859D2" w:rsidRPr="00A81160">
        <w:rPr>
          <w:rFonts w:ascii="Soberana Sans Light" w:hAnsi="Soberana Sans Light" w:cs="Arial"/>
        </w:rPr>
        <w:t xml:space="preserve">alidad conforme a los criterios del Sistema </w:t>
      </w:r>
      <w:r w:rsidRPr="00A81160">
        <w:rPr>
          <w:rFonts w:ascii="Soberana Sans Light" w:hAnsi="Soberana Sans Light" w:cs="Arial"/>
        </w:rPr>
        <w:t>Nacional de Certificación Turística;</w:t>
      </w:r>
    </w:p>
    <w:p w:rsidR="00C00689" w:rsidRPr="00A81160" w:rsidRDefault="00C00689" w:rsidP="00C00689">
      <w:pPr>
        <w:pStyle w:val="Prrafodelista"/>
        <w:spacing w:after="0" w:line="240" w:lineRule="auto"/>
        <w:jc w:val="both"/>
        <w:rPr>
          <w:rFonts w:ascii="Soberana Sans Light" w:hAnsi="Soberana Sans Light" w:cs="Arial"/>
        </w:rPr>
      </w:pPr>
    </w:p>
    <w:p w:rsidR="005F262A" w:rsidRPr="00A81160"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A81160">
        <w:rPr>
          <w:rFonts w:ascii="Soberana Sans Light" w:hAnsi="Soberana Sans Light" w:cs="Arial"/>
          <w:b/>
        </w:rPr>
        <w:t>Factores</w:t>
      </w:r>
      <w:r w:rsidR="005F262A" w:rsidRPr="00A81160">
        <w:rPr>
          <w:rFonts w:ascii="Soberana Sans Light" w:hAnsi="Soberana Sans Light" w:cs="Arial"/>
          <w:b/>
        </w:rPr>
        <w:t xml:space="preserve">(es). </w:t>
      </w:r>
      <w:r w:rsidR="005F262A" w:rsidRPr="00A81160">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A81160"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A81160"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A81160">
        <w:rPr>
          <w:rFonts w:ascii="Soberana Sans Light" w:hAnsi="Soberana Sans Light" w:cs="Arial"/>
          <w:b/>
        </w:rPr>
        <w:t>Subfactor</w:t>
      </w:r>
      <w:r w:rsidR="005F262A" w:rsidRPr="00A81160">
        <w:rPr>
          <w:rFonts w:ascii="Soberana Sans Light" w:hAnsi="Soberana Sans Light" w:cs="Arial"/>
          <w:b/>
        </w:rPr>
        <w:t xml:space="preserve">(es). </w:t>
      </w:r>
      <w:r w:rsidR="005F262A" w:rsidRPr="00A81160">
        <w:rPr>
          <w:rFonts w:ascii="Soberana Sans Light" w:hAnsi="Soberana Sans Light" w:cs="Arial"/>
        </w:rPr>
        <w:t xml:space="preserve">Son los aspectos más específicos y desagregados de cada factor. </w:t>
      </w:r>
      <w:r w:rsidRPr="00A81160">
        <w:rPr>
          <w:rFonts w:ascii="Soberana Sans Light" w:hAnsi="Soberana Sans Light" w:cs="Arial"/>
        </w:rPr>
        <w:t>Incluyen</w:t>
      </w:r>
      <w:r w:rsidR="005F262A" w:rsidRPr="00A81160">
        <w:rPr>
          <w:rFonts w:ascii="Soberana Sans Light" w:hAnsi="Soberana Sans Light" w:cs="Arial"/>
        </w:rPr>
        <w:t xml:space="preserve"> o agrupan a un conjunto de criterios de evaluación;</w:t>
      </w:r>
    </w:p>
    <w:p w:rsidR="0009488B" w:rsidRPr="00A81160" w:rsidRDefault="0009488B" w:rsidP="003A1880">
      <w:pPr>
        <w:spacing w:after="0" w:line="240" w:lineRule="auto"/>
        <w:ind w:left="709" w:hanging="294"/>
        <w:jc w:val="both"/>
        <w:rPr>
          <w:rFonts w:ascii="Soberana Sans Light" w:hAnsi="Soberana Sans Light" w:cs="Arial"/>
          <w:color w:val="000000"/>
          <w:sz w:val="20"/>
        </w:rPr>
      </w:pPr>
    </w:p>
    <w:p w:rsidR="0009488B" w:rsidRPr="00A81160" w:rsidRDefault="0009488B" w:rsidP="003A1880">
      <w:pPr>
        <w:numPr>
          <w:ilvl w:val="0"/>
          <w:numId w:val="5"/>
        </w:numPr>
        <w:spacing w:after="0" w:line="240" w:lineRule="auto"/>
        <w:ind w:hanging="294"/>
        <w:jc w:val="both"/>
        <w:rPr>
          <w:rFonts w:ascii="Soberana Sans Light" w:hAnsi="Soberana Sans Light" w:cs="Arial"/>
          <w:color w:val="000000"/>
        </w:rPr>
      </w:pPr>
      <w:r w:rsidRPr="00A81160">
        <w:rPr>
          <w:rFonts w:ascii="Soberana Sans Light" w:hAnsi="Soberana Sans Light" w:cs="Arial"/>
          <w:b/>
          <w:color w:val="000000"/>
        </w:rPr>
        <w:t>Criterios de evaluación.</w:t>
      </w:r>
      <w:r w:rsidRPr="00A81160">
        <w:rPr>
          <w:rFonts w:ascii="Soberana Sans Light" w:hAnsi="Soberana Sans Light" w:cs="Arial"/>
          <w:color w:val="000000"/>
        </w:rPr>
        <w:t xml:space="preserve"> Son los parámetros o puntos de referenc</w:t>
      </w:r>
      <w:r w:rsidR="00986F34" w:rsidRPr="00A81160">
        <w:rPr>
          <w:rFonts w:ascii="Soberana Sans Light" w:hAnsi="Soberana Sans Light" w:cs="Arial"/>
          <w:color w:val="000000"/>
        </w:rPr>
        <w:t>i</w:t>
      </w:r>
      <w:r w:rsidR="00341FC3" w:rsidRPr="00A81160">
        <w:rPr>
          <w:rFonts w:ascii="Soberana Sans Light" w:hAnsi="Soberana Sans Light" w:cs="Arial"/>
          <w:color w:val="000000"/>
        </w:rPr>
        <w:t>a que se miden o evalúan en el Prestador de Servicios T</w:t>
      </w:r>
      <w:r w:rsidR="00986F34" w:rsidRPr="00A81160">
        <w:rPr>
          <w:rFonts w:ascii="Soberana Sans Light" w:hAnsi="Soberana Sans Light" w:cs="Arial"/>
          <w:color w:val="000000"/>
        </w:rPr>
        <w:t xml:space="preserve">urísticos </w:t>
      </w:r>
      <w:r w:rsidRPr="00A81160">
        <w:rPr>
          <w:rFonts w:ascii="Soberana Sans Light" w:hAnsi="Soberana Sans Light" w:cs="Arial"/>
          <w:color w:val="000000"/>
        </w:rPr>
        <w:t>para cada uno de los subfactores</w:t>
      </w:r>
      <w:r w:rsidR="00341FC3" w:rsidRPr="00A81160">
        <w:rPr>
          <w:rFonts w:ascii="Soberana Sans Light" w:hAnsi="Soberana Sans Light" w:cs="Arial"/>
          <w:color w:val="000000"/>
        </w:rPr>
        <w:t>,</w:t>
      </w:r>
      <w:r w:rsidRPr="00A81160">
        <w:rPr>
          <w:rFonts w:ascii="Soberana Sans Light" w:hAnsi="Soberana Sans Light" w:cs="Arial"/>
          <w:color w:val="000000"/>
        </w:rPr>
        <w:t xml:space="preserve"> y especifican las cualidades a cumplir.</w:t>
      </w:r>
    </w:p>
    <w:p w:rsidR="003C37D0" w:rsidRPr="00A81160" w:rsidRDefault="003C37D0" w:rsidP="003A1880">
      <w:pPr>
        <w:spacing w:after="0" w:line="240" w:lineRule="auto"/>
        <w:jc w:val="both"/>
        <w:rPr>
          <w:rFonts w:ascii="Soberana Sans Light" w:hAnsi="Soberana Sans Light" w:cs="Arial"/>
          <w:b/>
          <w:color w:val="000000"/>
        </w:rPr>
      </w:pPr>
    </w:p>
    <w:p w:rsidR="0009488B" w:rsidRPr="00A81160" w:rsidRDefault="00341FC3" w:rsidP="00341FC3">
      <w:pPr>
        <w:spacing w:after="0" w:line="240" w:lineRule="auto"/>
        <w:jc w:val="both"/>
        <w:rPr>
          <w:rFonts w:ascii="Soberana Sans Light" w:hAnsi="Soberana Sans Light" w:cs="Arial"/>
        </w:rPr>
      </w:pPr>
      <w:r w:rsidRPr="00A81160">
        <w:rPr>
          <w:rFonts w:ascii="Soberana Sans Light" w:hAnsi="Soberana Sans Light" w:cs="Arial"/>
        </w:rPr>
        <w:t>El Prestador de S</w:t>
      </w:r>
      <w:r w:rsidR="00AF7294" w:rsidRPr="00A81160">
        <w:rPr>
          <w:rFonts w:ascii="Soberana Sans Light" w:hAnsi="Soberana Sans Light" w:cs="Arial"/>
        </w:rPr>
        <w:t xml:space="preserve">ervicios </w:t>
      </w:r>
      <w:r w:rsidRPr="00A81160">
        <w:rPr>
          <w:rFonts w:ascii="Soberana Sans Light" w:hAnsi="Soberana Sans Light" w:cs="Arial"/>
        </w:rPr>
        <w:t>T</w:t>
      </w:r>
      <w:r w:rsidR="001637A6" w:rsidRPr="00A81160">
        <w:rPr>
          <w:rFonts w:ascii="Soberana Sans Light" w:hAnsi="Soberana Sans Light" w:cs="Arial"/>
        </w:rPr>
        <w:t>urísticos</w:t>
      </w:r>
      <w:r w:rsidR="0009488B" w:rsidRPr="00A81160">
        <w:rPr>
          <w:rFonts w:ascii="Soberana Sans Light" w:hAnsi="Soberana Sans Light" w:cs="Arial"/>
        </w:rPr>
        <w:t xml:space="preserve"> al incorporarse al </w:t>
      </w:r>
      <w:r w:rsidR="005F262A" w:rsidRPr="00A81160">
        <w:rPr>
          <w:rFonts w:ascii="Soberana Sans Light" w:hAnsi="Soberana Sans Light" w:cs="Arial"/>
        </w:rPr>
        <w:t xml:space="preserve">Sistema </w:t>
      </w:r>
      <w:r w:rsidRPr="00A81160">
        <w:rPr>
          <w:rFonts w:ascii="Soberana Sans Light" w:hAnsi="Soberana Sans Light" w:cs="Arial"/>
        </w:rPr>
        <w:t xml:space="preserve">Nacional </w:t>
      </w:r>
      <w:r w:rsidR="005F262A" w:rsidRPr="00A81160">
        <w:rPr>
          <w:rFonts w:ascii="Soberana Sans Light" w:hAnsi="Soberana Sans Light" w:cs="Arial"/>
        </w:rPr>
        <w:t>de Certificación</w:t>
      </w:r>
      <w:r w:rsidRPr="00A81160">
        <w:rPr>
          <w:rFonts w:ascii="Soberana Sans Light" w:hAnsi="Soberana Sans Light" w:cs="Arial"/>
        </w:rPr>
        <w:t xml:space="preserve"> Turística y, </w:t>
      </w:r>
      <w:r w:rsidR="0009488B" w:rsidRPr="00A81160">
        <w:rPr>
          <w:rFonts w:ascii="Soberana Sans Light" w:hAnsi="Soberana Sans Light" w:cs="Arial"/>
        </w:rPr>
        <w:t xml:space="preserve">a través de la adopción y desarrollo de cada uno de los factores que integran la matriz, podrá </w:t>
      </w:r>
      <w:r w:rsidRPr="00A81160">
        <w:rPr>
          <w:rFonts w:ascii="Soberana Sans Light" w:hAnsi="Soberana Sans Light" w:cs="Arial"/>
        </w:rPr>
        <w:t>obtener un determinado</w:t>
      </w:r>
      <w:r w:rsidR="0009488B" w:rsidRPr="00A81160">
        <w:rPr>
          <w:rFonts w:ascii="Soberana Sans Light" w:hAnsi="Soberana Sans Light" w:cs="Arial"/>
        </w:rPr>
        <w:t xml:space="preserve"> </w:t>
      </w:r>
      <w:r w:rsidR="005F262A" w:rsidRPr="00A81160">
        <w:rPr>
          <w:rFonts w:ascii="Soberana Sans Light" w:hAnsi="Soberana Sans Light" w:cs="Arial"/>
        </w:rPr>
        <w:t xml:space="preserve">Nivel </w:t>
      </w:r>
      <w:r w:rsidR="0009488B" w:rsidRPr="00A81160">
        <w:rPr>
          <w:rFonts w:ascii="Soberana Sans Light" w:hAnsi="Soberana Sans Light" w:cs="Arial"/>
        </w:rPr>
        <w:t xml:space="preserve">de </w:t>
      </w:r>
      <w:r w:rsidR="005F262A" w:rsidRPr="00A81160">
        <w:rPr>
          <w:rFonts w:ascii="Soberana Sans Light" w:hAnsi="Soberana Sans Light" w:cs="Arial"/>
        </w:rPr>
        <w:t xml:space="preserve">Calidad </w:t>
      </w:r>
      <w:r w:rsidR="0009488B" w:rsidRPr="00A81160">
        <w:rPr>
          <w:rFonts w:ascii="Soberana Sans Light" w:hAnsi="Soberana Sans Light" w:cs="Arial"/>
        </w:rPr>
        <w:t>integral cuando:</w:t>
      </w:r>
    </w:p>
    <w:p w:rsidR="0009488B" w:rsidRPr="00A81160" w:rsidRDefault="0009488B" w:rsidP="003A1880">
      <w:pPr>
        <w:spacing w:after="0" w:line="240" w:lineRule="auto"/>
        <w:jc w:val="both"/>
        <w:rPr>
          <w:rFonts w:ascii="Soberana Sans Light" w:hAnsi="Soberana Sans Light" w:cs="Arial"/>
        </w:rPr>
      </w:pPr>
    </w:p>
    <w:p w:rsidR="0009488B" w:rsidRPr="00A81160" w:rsidRDefault="0009488B" w:rsidP="003A1880">
      <w:pPr>
        <w:numPr>
          <w:ilvl w:val="0"/>
          <w:numId w:val="5"/>
        </w:numPr>
        <w:spacing w:after="0" w:line="240" w:lineRule="auto"/>
        <w:ind w:hanging="294"/>
        <w:jc w:val="both"/>
        <w:rPr>
          <w:rFonts w:ascii="Soberana Sans Light" w:hAnsi="Soberana Sans Light" w:cs="Arial"/>
          <w:color w:val="000000"/>
        </w:rPr>
      </w:pPr>
      <w:r w:rsidRPr="00A81160">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A81160">
        <w:rPr>
          <w:rFonts w:ascii="Soberana Sans Light" w:hAnsi="Soberana Sans Light" w:cs="Arial"/>
          <w:szCs w:val="16"/>
        </w:rPr>
        <w:t>transparencia, rendición de cuentas y medidas anticorrupción.</w:t>
      </w:r>
    </w:p>
    <w:p w:rsidR="0009488B" w:rsidRPr="00A81160" w:rsidRDefault="0009488B" w:rsidP="003A1880">
      <w:pPr>
        <w:spacing w:after="0" w:line="240" w:lineRule="auto"/>
        <w:ind w:left="720" w:hanging="294"/>
        <w:jc w:val="both"/>
        <w:rPr>
          <w:rFonts w:ascii="Soberana Sans Light" w:hAnsi="Soberana Sans Light" w:cs="Arial"/>
          <w:color w:val="000000"/>
        </w:rPr>
      </w:pPr>
    </w:p>
    <w:p w:rsidR="0009488B" w:rsidRPr="00A81160" w:rsidRDefault="0009488B" w:rsidP="003A1880">
      <w:pPr>
        <w:numPr>
          <w:ilvl w:val="0"/>
          <w:numId w:val="5"/>
        </w:numPr>
        <w:spacing w:after="0" w:line="240" w:lineRule="auto"/>
        <w:ind w:hanging="294"/>
        <w:jc w:val="both"/>
        <w:rPr>
          <w:rFonts w:ascii="Soberana Sans Light" w:hAnsi="Soberana Sans Light" w:cs="Arial"/>
          <w:color w:val="000000"/>
        </w:rPr>
      </w:pPr>
      <w:r w:rsidRPr="00A81160">
        <w:rPr>
          <w:rFonts w:ascii="Soberana Sans Light" w:hAnsi="Soberana Sans Light" w:cs="Arial"/>
          <w:color w:val="000000"/>
        </w:rPr>
        <w:t>Adopte y aplique políticas de respeto a los derechos humanos de los trabajadores y reconozca tanto su importancia como su universalidad.</w:t>
      </w:r>
    </w:p>
    <w:p w:rsidR="0009488B" w:rsidRPr="00A81160" w:rsidRDefault="0009488B" w:rsidP="003A1880">
      <w:pPr>
        <w:spacing w:after="0" w:line="240" w:lineRule="auto"/>
        <w:ind w:left="720" w:hanging="294"/>
        <w:jc w:val="both"/>
        <w:rPr>
          <w:rFonts w:ascii="Soberana Sans Light" w:hAnsi="Soberana Sans Light" w:cs="Arial"/>
          <w:color w:val="000000"/>
        </w:rPr>
      </w:pPr>
    </w:p>
    <w:p w:rsidR="0009488B" w:rsidRPr="00A81160" w:rsidRDefault="0009488B" w:rsidP="003A1880">
      <w:pPr>
        <w:numPr>
          <w:ilvl w:val="0"/>
          <w:numId w:val="5"/>
        </w:numPr>
        <w:spacing w:after="0" w:line="240" w:lineRule="auto"/>
        <w:ind w:hanging="294"/>
        <w:jc w:val="both"/>
        <w:rPr>
          <w:rFonts w:ascii="Soberana Sans Light" w:hAnsi="Soberana Sans Light" w:cs="Arial"/>
          <w:color w:val="000000"/>
        </w:rPr>
      </w:pPr>
      <w:r w:rsidRPr="00A81160">
        <w:rPr>
          <w:rFonts w:ascii="Soberana Sans Light" w:hAnsi="Soberana Sans Light" w:cs="Arial"/>
          <w:color w:val="000000"/>
        </w:rPr>
        <w:t>Aplique políticas y prácticas relacionadas con el trabajo en la empresa, las cuales tengan un mayor impacto sobre el respeto a los principios de legalidad, desarrollo humano y la formación del personal con competencias laborales, sa</w:t>
      </w:r>
      <w:r w:rsidRPr="00A81160">
        <w:rPr>
          <w:rFonts w:ascii="Soberana Sans Light" w:hAnsi="Soberana Sans Light" w:cs="Arial"/>
        </w:rPr>
        <w:t>lud, seguridad e higiene en el trabajo, y la protección civil, en un marco de igualdad, respeto, libertad, y diálogo.</w:t>
      </w:r>
    </w:p>
    <w:p w:rsidR="0009488B" w:rsidRPr="00A81160" w:rsidRDefault="0009488B" w:rsidP="003A1880">
      <w:pPr>
        <w:spacing w:after="0" w:line="240" w:lineRule="auto"/>
        <w:ind w:hanging="294"/>
        <w:jc w:val="both"/>
        <w:rPr>
          <w:rFonts w:ascii="Soberana Sans Light" w:hAnsi="Soberana Sans Light" w:cs="Arial"/>
          <w:color w:val="000000"/>
        </w:rPr>
      </w:pPr>
    </w:p>
    <w:p w:rsidR="0009488B" w:rsidRPr="00A81160" w:rsidRDefault="0009488B" w:rsidP="003A1880">
      <w:pPr>
        <w:numPr>
          <w:ilvl w:val="0"/>
          <w:numId w:val="5"/>
        </w:numPr>
        <w:spacing w:after="0" w:line="240" w:lineRule="auto"/>
        <w:ind w:hanging="294"/>
        <w:jc w:val="both"/>
        <w:rPr>
          <w:rFonts w:ascii="Soberana Sans Light" w:hAnsi="Soberana Sans Light" w:cs="Arial"/>
          <w:color w:val="000000"/>
        </w:rPr>
      </w:pPr>
      <w:r w:rsidRPr="00A81160">
        <w:rPr>
          <w:rFonts w:ascii="Soberana Sans Light" w:hAnsi="Soberana Sans Light" w:cs="Arial"/>
          <w:color w:val="000000"/>
        </w:rPr>
        <w:lastRenderedPageBreak/>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A81160" w:rsidRDefault="0009488B" w:rsidP="003A1880">
      <w:pPr>
        <w:spacing w:after="0" w:line="240" w:lineRule="auto"/>
        <w:ind w:left="720" w:hanging="294"/>
        <w:jc w:val="both"/>
        <w:rPr>
          <w:rFonts w:ascii="Soberana Sans Light" w:hAnsi="Soberana Sans Light" w:cs="Arial"/>
          <w:color w:val="000000"/>
        </w:rPr>
      </w:pPr>
    </w:p>
    <w:p w:rsidR="0009488B" w:rsidRPr="00A81160" w:rsidRDefault="0009488B" w:rsidP="003A1880">
      <w:pPr>
        <w:numPr>
          <w:ilvl w:val="0"/>
          <w:numId w:val="5"/>
        </w:numPr>
        <w:spacing w:after="0" w:line="240" w:lineRule="auto"/>
        <w:ind w:hanging="294"/>
        <w:jc w:val="both"/>
        <w:rPr>
          <w:rFonts w:ascii="Soberana Sans Light" w:hAnsi="Soberana Sans Light" w:cs="Arial"/>
          <w:color w:val="000000"/>
        </w:rPr>
      </w:pPr>
      <w:r w:rsidRPr="00A81160">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A81160" w:rsidRDefault="0009488B" w:rsidP="003A1880">
      <w:pPr>
        <w:spacing w:after="0" w:line="240" w:lineRule="auto"/>
        <w:ind w:left="720" w:hanging="294"/>
        <w:jc w:val="both"/>
        <w:rPr>
          <w:rFonts w:ascii="Soberana Sans Light" w:hAnsi="Soberana Sans Light" w:cs="Arial"/>
          <w:color w:val="000000"/>
        </w:rPr>
      </w:pPr>
    </w:p>
    <w:p w:rsidR="0009488B" w:rsidRPr="00A81160" w:rsidRDefault="0009488B" w:rsidP="003A1880">
      <w:pPr>
        <w:numPr>
          <w:ilvl w:val="0"/>
          <w:numId w:val="5"/>
        </w:numPr>
        <w:spacing w:after="0" w:line="240" w:lineRule="auto"/>
        <w:ind w:hanging="294"/>
        <w:jc w:val="both"/>
        <w:rPr>
          <w:rFonts w:ascii="Soberana Sans Light" w:hAnsi="Soberana Sans Light" w:cs="Arial"/>
          <w:color w:val="000000"/>
        </w:rPr>
      </w:pPr>
      <w:r w:rsidRPr="00A81160">
        <w:rPr>
          <w:rFonts w:ascii="Soberana Sans Light" w:hAnsi="Soberana Sans Light" w:cs="Arial"/>
          <w:color w:val="000000"/>
        </w:rPr>
        <w:t>Adopte e implemente una política y filosofía de mejora continua en sus procesos operativos y administrativos.</w:t>
      </w:r>
    </w:p>
    <w:p w:rsidR="005F262A" w:rsidRPr="00A81160" w:rsidRDefault="005F262A" w:rsidP="003A1880">
      <w:pPr>
        <w:spacing w:after="0" w:line="240" w:lineRule="auto"/>
        <w:rPr>
          <w:rFonts w:ascii="Soberana Sans Light" w:hAnsi="Soberana Sans Light" w:cs="Arial"/>
          <w:color w:val="000000"/>
        </w:rPr>
      </w:pPr>
    </w:p>
    <w:p w:rsidR="005F262A" w:rsidRPr="00A81160" w:rsidRDefault="005F262A" w:rsidP="003A1880">
      <w:pPr>
        <w:spacing w:after="0" w:line="240" w:lineRule="auto"/>
        <w:rPr>
          <w:rFonts w:ascii="Soberana Sans Light" w:hAnsi="Soberana Sans Light" w:cs="Arial"/>
          <w:color w:val="000000"/>
        </w:rPr>
      </w:pPr>
    </w:p>
    <w:p w:rsidR="00C87F94" w:rsidRPr="00A81160" w:rsidRDefault="00967E35" w:rsidP="003A1880">
      <w:pPr>
        <w:spacing w:after="0" w:line="240" w:lineRule="auto"/>
        <w:jc w:val="center"/>
        <w:rPr>
          <w:rFonts w:ascii="Soberana Sans Light" w:hAnsi="Soberana Sans Light" w:cs="Arial"/>
          <w:b/>
          <w:color w:val="000000"/>
          <w:sz w:val="24"/>
        </w:rPr>
      </w:pPr>
      <w:r w:rsidRPr="00A81160">
        <w:rPr>
          <w:rFonts w:ascii="Soberana Sans Light" w:hAnsi="Soberana Sans Light" w:cs="Arial"/>
          <w:b/>
          <w:color w:val="000000"/>
          <w:sz w:val="24"/>
        </w:rPr>
        <w:t>M</w:t>
      </w:r>
      <w:r w:rsidR="00B63375" w:rsidRPr="00A81160">
        <w:rPr>
          <w:rFonts w:ascii="Soberana Sans Light" w:hAnsi="Soberana Sans Light" w:cs="Arial"/>
          <w:b/>
          <w:color w:val="000000"/>
          <w:sz w:val="24"/>
        </w:rPr>
        <w:t>ATRIZ DE OBJETOS DE EVALUACIÓN</w:t>
      </w:r>
      <w:r w:rsidR="00BF5E14" w:rsidRPr="00A81160">
        <w:rPr>
          <w:rFonts w:ascii="Soberana Sans Light" w:hAnsi="Soberana Sans Light" w:cs="Arial"/>
          <w:b/>
          <w:color w:val="000000"/>
          <w:sz w:val="24"/>
        </w:rPr>
        <w:t xml:space="preserve"> DEL SUBSECTOR</w:t>
      </w:r>
      <w:r w:rsidR="00D8066C" w:rsidRPr="00A81160">
        <w:rPr>
          <w:rFonts w:ascii="Soberana Sans Light" w:hAnsi="Soberana Sans Light" w:cs="Arial"/>
          <w:b/>
          <w:color w:val="000000"/>
          <w:sz w:val="24"/>
        </w:rPr>
        <w:t xml:space="preserve"> GUÍAS DE TURISTAS ESPECIALIZADOS EN BUCEO</w:t>
      </w:r>
    </w:p>
    <w:p w:rsidR="009302EA" w:rsidRPr="00A81160" w:rsidRDefault="009302EA" w:rsidP="003A1880">
      <w:pPr>
        <w:spacing w:after="0" w:line="240" w:lineRule="auto"/>
        <w:jc w:val="center"/>
        <w:rPr>
          <w:rFonts w:ascii="Soberana Sans Light" w:hAnsi="Soberana Sans Light" w:cs="Arial"/>
          <w:b/>
          <w:color w:val="000000"/>
          <w:sz w:val="24"/>
        </w:rPr>
      </w:pPr>
    </w:p>
    <w:tbl>
      <w:tblPr>
        <w:tblStyle w:val="Tabladecuadrcula5oscura-nfasis3"/>
        <w:tblW w:w="0" w:type="auto"/>
        <w:tblCellMar>
          <w:left w:w="70" w:type="dxa"/>
          <w:right w:w="70" w:type="dxa"/>
        </w:tblCellMar>
        <w:tblLook w:val="0000" w:firstRow="0" w:lastRow="0" w:firstColumn="0" w:lastColumn="0" w:noHBand="0" w:noVBand="0"/>
      </w:tblPr>
      <w:tblGrid>
        <w:gridCol w:w="1696"/>
        <w:gridCol w:w="2127"/>
        <w:gridCol w:w="6675"/>
      </w:tblGrid>
      <w:tr w:rsidR="00341FC3" w:rsidRPr="00A81160" w:rsidTr="00D8066C">
        <w:trPr>
          <w:gridAfter w:val="1"/>
          <w:cnfStyle w:val="000000100000" w:firstRow="0" w:lastRow="0" w:firstColumn="0" w:lastColumn="0" w:oddVBand="0" w:evenVBand="0" w:oddHBand="1" w:evenHBand="0" w:firstRowFirstColumn="0" w:firstRowLastColumn="0" w:lastRowFirstColumn="0" w:lastRowLastColumn="0"/>
          <w:wAfter w:w="6675" w:type="dxa"/>
          <w:trHeight w:val="301"/>
        </w:trPr>
        <w:tc>
          <w:tcPr>
            <w:cnfStyle w:val="000010000000" w:firstRow="0" w:lastRow="0" w:firstColumn="0" w:lastColumn="0" w:oddVBand="1" w:evenVBand="0" w:oddHBand="0" w:evenHBand="0" w:firstRowFirstColumn="0" w:firstRowLastColumn="0" w:lastRowFirstColumn="0" w:lastRowLastColumn="0"/>
            <w:tcW w:w="3823" w:type="dxa"/>
            <w:gridSpan w:val="2"/>
            <w:shd w:val="clear" w:color="auto" w:fill="948A54" w:themeFill="background2" w:themeFillShade="80"/>
          </w:tcPr>
          <w:p w:rsidR="00B527D1" w:rsidRPr="00A81160" w:rsidRDefault="00B527D1" w:rsidP="003A1880">
            <w:pPr>
              <w:ind w:left="-5"/>
              <w:jc w:val="center"/>
              <w:rPr>
                <w:rFonts w:ascii="Soberana Sans Light" w:hAnsi="Soberana Sans Light" w:cs="Arial"/>
                <w:b/>
                <w:color w:val="FFFFFF" w:themeColor="background1"/>
                <w:sz w:val="18"/>
                <w:szCs w:val="18"/>
              </w:rPr>
            </w:pPr>
            <w:r w:rsidRPr="00A81160">
              <w:rPr>
                <w:rFonts w:ascii="Soberana Sans Light" w:hAnsi="Soberana Sans Light" w:cs="Arial"/>
                <w:b/>
                <w:color w:val="FFFFFF" w:themeColor="background1"/>
                <w:sz w:val="18"/>
                <w:szCs w:val="18"/>
              </w:rPr>
              <w:t>OBJETOS DE EVALUACIÓN</w:t>
            </w:r>
          </w:p>
        </w:tc>
      </w:tr>
      <w:tr w:rsidR="007B39E1" w:rsidRPr="00A81160" w:rsidTr="00D8066C">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1696" w:type="dxa"/>
            <w:vMerge w:val="restart"/>
            <w:tcBorders>
              <w:left w:val="none" w:sz="0" w:space="0" w:color="auto"/>
            </w:tcBorders>
            <w:shd w:val="clear" w:color="auto" w:fill="948A54" w:themeFill="background2" w:themeFillShade="80"/>
            <w:noWrap/>
            <w:hideMark/>
          </w:tcPr>
          <w:p w:rsidR="00341FC3" w:rsidRPr="00A81160" w:rsidRDefault="00341FC3" w:rsidP="003A1880">
            <w:pPr>
              <w:jc w:val="center"/>
              <w:rPr>
                <w:rFonts w:ascii="Soberana Sans Light" w:hAnsi="Soberana Sans Light"/>
                <w:sz w:val="18"/>
                <w:szCs w:val="18"/>
              </w:rPr>
            </w:pPr>
          </w:p>
          <w:p w:rsidR="007B39E1" w:rsidRPr="00A81160" w:rsidRDefault="007B39E1" w:rsidP="003A1880">
            <w:pPr>
              <w:jc w:val="center"/>
              <w:rPr>
                <w:rFonts w:ascii="Soberana Sans Light" w:hAnsi="Soberana Sans Light"/>
                <w:bCs w:val="0"/>
                <w:sz w:val="18"/>
                <w:szCs w:val="18"/>
              </w:rPr>
            </w:pPr>
            <w:r w:rsidRPr="00A81160">
              <w:rPr>
                <w:rFonts w:ascii="Soberana Sans Light" w:hAnsi="Soberana Sans Light"/>
                <w:sz w:val="18"/>
                <w:szCs w:val="18"/>
              </w:rPr>
              <w:t>FACTORES</w:t>
            </w:r>
          </w:p>
          <w:p w:rsidR="007B39E1" w:rsidRPr="00A81160" w:rsidRDefault="007B39E1" w:rsidP="003A1880">
            <w:pPr>
              <w:jc w:val="center"/>
              <w:rPr>
                <w:rFonts w:ascii="Soberana Sans Light" w:hAnsi="Soberana Sans Light"/>
                <w:bCs w:val="0"/>
                <w:sz w:val="18"/>
                <w:szCs w:val="18"/>
              </w:rPr>
            </w:pPr>
          </w:p>
        </w:tc>
        <w:tc>
          <w:tcPr>
            <w:tcW w:w="2127" w:type="dxa"/>
            <w:vMerge w:val="restart"/>
            <w:shd w:val="clear" w:color="auto" w:fill="948A54" w:themeFill="background2" w:themeFillShade="80"/>
            <w:hideMark/>
          </w:tcPr>
          <w:p w:rsidR="00341FC3" w:rsidRPr="00A81160"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A81160"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A81160">
              <w:rPr>
                <w:rFonts w:ascii="Soberana Sans Light" w:hAnsi="Soberana Sans Light"/>
                <w:b/>
                <w:color w:val="FFFFFF" w:themeColor="background1"/>
                <w:sz w:val="18"/>
                <w:szCs w:val="18"/>
              </w:rPr>
              <w:t>SUBFACTORES</w:t>
            </w:r>
          </w:p>
        </w:tc>
        <w:tc>
          <w:tcPr>
            <w:tcW w:w="6675" w:type="dxa"/>
            <w:vMerge w:val="restart"/>
            <w:shd w:val="clear" w:color="auto" w:fill="948A54" w:themeFill="background2" w:themeFillShade="80"/>
            <w:noWrap/>
            <w:hideMark/>
          </w:tcPr>
          <w:p w:rsidR="00341FC3" w:rsidRPr="00A81160"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A81160"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A81160">
              <w:rPr>
                <w:rFonts w:ascii="Soberana Sans Light" w:hAnsi="Soberana Sans Light"/>
                <w:b/>
                <w:color w:val="FFFFFF" w:themeColor="background1"/>
                <w:sz w:val="18"/>
                <w:szCs w:val="18"/>
              </w:rPr>
              <w:t>CRITERIOS DE EVALUACIÓN</w:t>
            </w:r>
          </w:p>
        </w:tc>
      </w:tr>
      <w:tr w:rsidR="007B39E1"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1696" w:type="dxa"/>
            <w:vMerge/>
            <w:tcBorders>
              <w:left w:val="none" w:sz="0" w:space="0" w:color="auto"/>
            </w:tcBorders>
            <w:shd w:val="clear" w:color="auto" w:fill="948A54" w:themeFill="background2" w:themeFillShade="80"/>
            <w:hideMark/>
          </w:tcPr>
          <w:p w:rsidR="007B39E1" w:rsidRPr="00A81160" w:rsidRDefault="007B39E1" w:rsidP="003A1880">
            <w:pPr>
              <w:rPr>
                <w:rFonts w:ascii="Soberana Sans Light" w:hAnsi="Soberana Sans Light"/>
                <w:b w:val="0"/>
                <w:bCs w:val="0"/>
                <w:sz w:val="18"/>
                <w:szCs w:val="18"/>
              </w:rPr>
            </w:pPr>
          </w:p>
        </w:tc>
        <w:tc>
          <w:tcPr>
            <w:tcW w:w="2127" w:type="dxa"/>
            <w:vMerge/>
            <w:tcBorders>
              <w:bottom w:val="single" w:sz="4" w:space="0" w:color="auto"/>
            </w:tcBorders>
            <w:shd w:val="clear" w:color="auto" w:fill="948A54" w:themeFill="background2" w:themeFillShade="80"/>
            <w:hideMark/>
          </w:tcPr>
          <w:p w:rsidR="007B39E1" w:rsidRPr="00A81160"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6675" w:type="dxa"/>
            <w:vMerge/>
            <w:tcBorders>
              <w:bottom w:val="single" w:sz="4" w:space="0" w:color="auto"/>
            </w:tcBorders>
            <w:shd w:val="clear" w:color="auto" w:fill="948A54" w:themeFill="background2" w:themeFillShade="80"/>
            <w:hideMark/>
          </w:tcPr>
          <w:p w:rsidR="007B39E1" w:rsidRPr="00A81160"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val="restart"/>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r w:rsidRPr="00A81160">
              <w:rPr>
                <w:rFonts w:ascii="Soberana Sans Light" w:hAnsi="Soberana Sans Light"/>
                <w:sz w:val="18"/>
                <w:szCs w:val="18"/>
              </w:rPr>
              <w:t>Competencias Laborales</w:t>
            </w: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Conocimientos críticos para el desempeño dl seervicio</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Conocimiento de administración de oxígeno para accidentes de buceo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Conocimientos, técnicas y procedimientos en Primeros Auxilios y RCP</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Conocimiento como buzo en seguridad acuática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tiene conocimientos de materias importantes para su desempeño de Guía de nivel 1</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Arqueología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Conducción de Grupos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Geografía Turística (especificamente en buceo local)</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Historia</w:t>
            </w:r>
          </w:p>
        </w:tc>
      </w:tr>
      <w:tr w:rsidR="00D8066C" w:rsidRPr="00A81160" w:rsidTr="00D8066C">
        <w:tblPrEx>
          <w:tblCellMar>
            <w:left w:w="108" w:type="dxa"/>
            <w:right w:w="108" w:type="dxa"/>
          </w:tblCellMar>
          <w:tblLook w:val="04A0" w:firstRow="1" w:lastRow="0" w:firstColumn="1" w:lastColumn="0" w:noHBand="0" w:noVBand="1"/>
        </w:tblPrEx>
        <w:trPr>
          <w:trHeight w:val="88"/>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Idioma extranjero I</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Geografía Turística II (especificamente en buceo nacional)</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Oferta Cultural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Relaciones Humanas </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Rutas Turísticas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88"/>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Idioma extranjero II</w:t>
            </w:r>
          </w:p>
        </w:tc>
      </w:tr>
      <w:tr w:rsidR="00D8066C" w:rsidRPr="00A81160" w:rsidTr="00D8066C">
        <w:tblPrEx>
          <w:tblCellMar>
            <w:left w:w="108" w:type="dxa"/>
            <w:right w:w="108" w:type="dxa"/>
          </w:tblCellMar>
          <w:tblLook w:val="04A0" w:firstRow="1" w:lastRow="0" w:firstColumn="1" w:lastColumn="0" w:noHBand="0" w:noVBand="1"/>
        </w:tblPrEx>
        <w:trPr>
          <w:trHeight w:val="88"/>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tiene conocimientos de materias importantes para su desempeño, según grado de experiencia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Cursos y capacitaciones para especialización adicional que incluya en sus servicios</w:t>
            </w:r>
          </w:p>
        </w:tc>
      </w:tr>
      <w:tr w:rsidR="00D8066C" w:rsidRPr="00A81160" w:rsidTr="006554D7">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val="restart"/>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Destrezas y habilidades para el desempeño del servicio</w:t>
            </w: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En la prestación del servicio el guía debe cumplir como mínimo con lo siguiente:</w:t>
            </w:r>
          </w:p>
        </w:tc>
      </w:tr>
      <w:tr w:rsidR="00D8066C" w:rsidRPr="00A81160" w:rsidTr="006554D7">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Especificar el equipo que incluye el servicio.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Proteger el entorno ambiental y cultural.</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Acampar preferentemente sobre terreno ya perturbado y concentrar los impactos en zonas de uso constante  (donde aplique)</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Llevar estufas portátiles o asadores para la ´preparación de alimentos (donde aplique)</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Solamente encenderá fogatas cuando por alguna razón no se tuviera estufa o asador portátiles, para lo cual deberá escoger sitios en donde ya se hayan encendido fogatas anteriormente y ocupar materiales de recolección evitando de manera estricta, el uso de madera de tala (donde aplique)</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La actividad está programada de tal forma que no se interfiere con la época de reproducción de las especies y/o altere su hábitat de forma permanente, o su comportamiento.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Aplicar el Código de Ética de la especialidad, el cual considera las políticas de conservación del ambiente, sustentabilidad, responsabilidad social y atención al cliente.</w:t>
            </w:r>
          </w:p>
        </w:tc>
      </w:tr>
      <w:tr w:rsidR="00D8066C" w:rsidRPr="00A81160" w:rsidTr="00D8066C">
        <w:tblPrEx>
          <w:tblCellMar>
            <w:left w:w="108" w:type="dxa"/>
            <w:right w:w="108" w:type="dxa"/>
          </w:tblCellMar>
          <w:tblLook w:val="04A0" w:firstRow="1" w:lastRow="0" w:firstColumn="1" w:lastColumn="0" w:noHBand="0" w:noVBand="1"/>
        </w:tblPrEx>
        <w:trPr>
          <w:trHeight w:val="16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debe proporcionar al cliente, la siguiente información:</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número máximo de personas que integrarán el grupo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Si el servicio es contratado directamente con él, la tarifa que aplica y lo que incluye.</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idioma o los idiomas en que se darán las explicaciones (si fuera el caso).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Describe la temática y las actividades a realizar durante el recorrido (plan de buceo)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tiempo de duración del servicio y el itinerario.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Proporciona de manera precisa y clara las indicaciones de seguridad, reglamento del lugar y recomendaciones específicas para la realización de la visita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La prohibición por Ley (Ley Federal de Monumentos y Zonas Arqueológicos, Artísticos e Históricos), acerca de la excavación, extracción, posesión, remoción, transporte, intento de o exportación de vestigios de flora y fauna, de artefactos o restos humanos paleontológicos, arqueológicos y/o históricos en el territorio nacional, así como la raglamentación de las áreas naturales protegidas.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comunica a los turistas que por su seguridad y la del entorno, la recomendación es "no tocar"</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antes de iniciar el servicio, solicita a cada turista participante, el llenado del formato con el cual acepta que recibió la plática de orientación e información de la actividad.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se cerciora de que el turista que solicite la prestación del servicio, cuente con licencia de buceo vigente o con un curso de introducción impartido por un instructor de buceo certificado y actualizado.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de buceo para aguas abiertas verifica que el equipo y materiales a usar, cumplan con la calidad y especificaciones técnicas requeridas, para lo cual utiliza los manuales e instructivos del fabricante y de acuerdo a lo establecido en las guías nacionales e internacionales que apliquen</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cuenta con la información oportuna de las condiciones meteorológicas y generales, desde el inicio hasta la conclusión del servicio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desarrolla el plan de buceo de acuerdo al nivel</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da a conocer el plan de buceo desarrollado al grupo de apoyo en la superficie</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respeta el plan de buceo establecido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conoce y tiene bien ubicado el centro de atención médica general y/o cámaras hiperbáricas más cercano a donde se realiza la inmersión</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sabe identificar cuando se presentan riesgos potenciales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cancela la inmersión debido a la presencia de riesgos potenciales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Descripción del sitio de buceo.</w:t>
            </w:r>
          </w:p>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Condiciones ambientales (temperatura, visibilidad, movimientos de agua, conservación del entorno).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Riesgos básicos de la localidad</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Riesgos del tipo de inmersión</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Forma de prevenir los riesgos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Forma en que se organiza el grupo (liderazgo, parejas, formación, señales)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equipo que se va a usar</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Indicaciones de descenso, orientación, ascenso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Iindicaciones de la ruta a seguir</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plan de profundidad con tiempo y consumo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las prohibiciones por disposición de la Ley Federal de Monumentos y Zonas Arqueológicas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antes de cada inmersión, verifica que todos y cada uno de los que integran el grupo, cuenten con el equipo de buceo completo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antes de cada inmersión, verifica el buen funcionamiento del equipo de buceo de todos y cada uno de los integrantes del grupo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 Turista sin licencia de buceo, con curso de introducción - profundidad máxima de 12 metros (40 pies)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b) Turista con licencia de Básico -  profundidad de inmersión máxima de 18 metros (60 pies)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 Turista con licencia de Intermedio -  profundidad de inmersión máxima de 30 metros (100 pies)</w:t>
            </w:r>
          </w:p>
        </w:tc>
      </w:tr>
      <w:tr w:rsidR="00D8066C"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d) Turista con licencia de Avanzado -  profundidad de inmersión máxima de 40 metros (133 pies)</w:t>
            </w:r>
          </w:p>
        </w:tc>
      </w:tr>
      <w:tr w:rsidR="00D8066C"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considera la experiencia de los turistas, para el número de personas que conforme el grupo que guía, conforme a lo siguiente:</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 Turista sin licencia de buceo, con curso de introducción - 2 turistas por grupo</w:t>
            </w:r>
          </w:p>
        </w:tc>
      </w:tr>
      <w:tr w:rsidR="00D8066C"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b) Turistas con licencia de buceo - 6 turistas por grupo</w:t>
            </w:r>
          </w:p>
        </w:tc>
      </w:tr>
      <w:tr w:rsidR="00D8066C"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'Si el servicio de guía solicitado es con aire enriquecido con oxígeno (Nitrox), el guía debe cumplir con lo siguiente:</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Se asegura que a relación profundidad/tiempo siempre será la correspondiente al tanque o cilindro de menor valor presente para ese grupo en particular.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Se asegura que el turista muestre su licencia de buceo con esa especialidad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La inmersión la lleva a cabo hasta los 40 metros (133 pies) como máximo si la mezcla lo permite, o hasta aquella en que la presión parcial del oxígeno sea como máximo de 1.4 atmósferas absolutas.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Se asegura que la operadora de buceo que otorgue el servicio de aire enriquecido, cuente con analizador de oxígeno; o en su defecto sabe en qué lugar lo facilitan</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 el analizador de oxígeno, acompaña al turista para verificar que la mezcla en el tanque sea la adecuada.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En caso de participación de un menor de edad, el guía se asegura que esté por encima de la mínima requerida para la actividad y que cuenta con autorización por escrito de uno de sus padres o tutor.</w:t>
            </w:r>
          </w:p>
        </w:tc>
      </w:tr>
      <w:tr w:rsidR="00D8066C"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C4BC96" w:themeFill="background2" w:themeFillShade="BF"/>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C4BC96" w:themeFill="background2" w:themeFillShade="BF"/>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lleva una bitácora, en la cual registra la siguiente información:</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Plan general del grupo con perfil del buceo </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Plan de contingencia (+ tiempo; + profundidad)</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Lista del grupo y asignación de parejas </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Siempre que sea posible un croquis o bosquejo de la ruta o trayectoria a seguir.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El guía debe contar con una "copia" o resumen en su tablilla personal. </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auxilia en todo momento y oportunamente, a los integrantes del grupo</w:t>
            </w:r>
          </w:p>
        </w:tc>
      </w:tr>
      <w:tr w:rsidR="00D8066C"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Si la inmersión es en un lugar donde existan restos paleontológicos, arqueológicos, artísticos, históricos o pecios de finales del siglo XV al XIX, el guía informará que en el sitio se cuenta con presencia de objetos considerados patrimonio de la Nación y que se debe mantener una distancia mínima de metro y medio de los vestigios.</w:t>
            </w:r>
          </w:p>
        </w:tc>
      </w:tr>
      <w:tr w:rsidR="00D8066C"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cuenta con su Manual de Operación, el cual contiene como mínimo, lo siguiente:</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Mapa y descripción de los recorrido y de los servicios ofrece</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Manejo de bitácora de recorridos y servicios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Políticas y procedimientos sobre el uso y tipo de equipo a utilizar por cada servicio que ofrece</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Políticas y procedimientos para establecer mínimos y máximos de participantes que integran un grupo, de acuerdo al tipo de buceo y lo especificado en la NOM-09-TUR-2002</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Código de Ética y de Conducta</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Reglamento de operación por actividad</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Información que se le debe proporcionar y requerir al turista antes y durante la realización de la actividad y/o recorrido.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Procedimientos y reglas de seguridad a seguir por el personal previamente, durante y posterior a cada actividad que se ofrezca.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Procedimiento para realizar el análisis y determinar el nivel del riesgo por recorrido y actividad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Material y equipo de primeros auxilios y RCP mínimo a llevar en cada recorrido por cada actividad, acorde al nivel de riesgo de la actividad</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Procedimiento de primeros auxilios y RCP de acuerdo a la actividad que se desarrolla</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Información sobre los servicios de policías, médicos, hospitales, cámaras hiperbáricas, servicios de rescate y auxilio y ministerio público más cercanos a la localidad.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Políticas y procedimientos para el manejo de la basura generada durante el desarrollo de la actividad.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cuenta con los permisos que soliciten las autoridades competentes para poder llevar a cabo las actividades que se incluyen en el servicio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Actitudes requeridas para la prestación del servicio</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Contar con un guion o protocolo de atención a turistas.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Mantener una posición siempre pro-positiva con todas las personas involucradas.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Mantenerse siempre dispuesto a servir y colaborar en el buen desempeño de cada tarea. </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Mantener la buena actitud con todos los integrantes del grupo, sin importar de quien o para quien se trate.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Se conduce con liderazgo y maneja apropiadamente diversas situaciones grupales</w:t>
            </w:r>
          </w:p>
        </w:tc>
      </w:tr>
      <w:tr w:rsidR="00D8066C"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Genera respuestas claras y precisas ante la presencia de situaciones de emergencia</w:t>
            </w:r>
          </w:p>
        </w:tc>
      </w:tr>
      <w:tr w:rsidR="00D8066C"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durante el servicio manifestó las siguientes actitudes-valores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Fue puntual al iniciar su servicio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Mantuvo contacto visual con el cliente</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Se expresó de manera clara y mesurada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Se ajustó al tiempo pactado de la visita</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Se presentó con buen arreglo personal (limpieza)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Su postura fue siempre la correcta y evito distractores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Atendió las necesidades especiales del cliente</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Contestó las dudas y preguntas con interés y amabilidad.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Invitar a volver y recomendar el sitio;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Agradecer el comportamiento del turista y su visita</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Reiterar su disposición para atenderles posteriormente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Desear un buen día a todos los presentes</w:t>
            </w:r>
          </w:p>
        </w:tc>
      </w:tr>
      <w:tr w:rsidR="00D8066C"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565D34">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Proporciona a cada integrante del grupo, una hoja de evaluación, sugerencias y quejas, y les solicita su llenado</w:t>
            </w:r>
          </w:p>
        </w:tc>
      </w:tr>
      <w:tr w:rsidR="001B1AB9"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val="restart"/>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r w:rsidRPr="00A81160">
              <w:rPr>
                <w:rFonts w:ascii="Soberana Sans Light" w:hAnsi="Soberana Sans Light"/>
                <w:sz w:val="18"/>
                <w:szCs w:val="18"/>
              </w:rPr>
              <w:t>Equipamiento y Herramientas</w:t>
            </w:r>
          </w:p>
        </w:tc>
        <w:tc>
          <w:tcPr>
            <w:tcW w:w="2127" w:type="dxa"/>
            <w:vMerge w:val="restart"/>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Características y condiciones del equipo requerido para dar el servicio</w:t>
            </w: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'El equipo que el guía debe portar, es al menos el siguiente:  </w:t>
            </w:r>
          </w:p>
        </w:tc>
      </w:tr>
      <w:tr w:rsidR="001B1AB9" w:rsidRPr="00A81160" w:rsidTr="006554D7">
        <w:tblPrEx>
          <w:tblCellMar>
            <w:left w:w="108" w:type="dxa"/>
            <w:right w:w="108" w:type="dxa"/>
          </w:tblCellMar>
          <w:tblLook w:val="04A0" w:firstRow="1" w:lastRow="0" w:firstColumn="1" w:lastColumn="0" w:noHBand="0" w:noVBand="1"/>
        </w:tblPrEx>
        <w:trPr>
          <w:trHeight w:val="179"/>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Visor y visor extra</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Aletas</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Tubo respirador</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Instrumento de medición de presión</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Instrumento de medición de tiempo</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Instrumento de medición de profundidad</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Chaleco compensador de flotabilidad con inflador automático (BC), conforme a la especialidad.</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Tanque de buceo lleno con una capacidad mínima de 12 lts (80 pies cúbicos). Para buceo de cueva serán dos tanques llenos con capacidad mínima de 12 lts (80 pies cúbicos). </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Regulador con fuente alterna de aire. En caso de buceo en cuevas se requieren dos primeras etapas y dos segundas etapas.</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Tabla de escritura y lápiz</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Equipo de señalización de emergencia, conforme a la especialidad.</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Cortalíneas de buceo</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Brújula sumergible</w:t>
            </w:r>
          </w:p>
        </w:tc>
      </w:tr>
      <w:tr w:rsidR="001B1AB9"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bottom w:val="single" w:sz="4" w:space="0" w:color="auto"/>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Cinturón con lastre con mecanismo de soltado rápido y/o peso integrado</w:t>
            </w:r>
          </w:p>
        </w:tc>
      </w:tr>
      <w:tr w:rsidR="001B1AB9"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top w:val="single" w:sz="4" w:space="0" w:color="auto"/>
              <w:left w:val="single" w:sz="4" w:space="0" w:color="auto"/>
              <w:bottom w:val="single" w:sz="4" w:space="0" w:color="auto"/>
              <w:right w:val="nil"/>
            </w:tcBorders>
            <w:shd w:val="clear" w:color="auto" w:fill="C4BC96" w:themeFill="background2" w:themeFillShade="BF"/>
            <w:vAlign w:val="center"/>
          </w:tcPr>
          <w:p w:rsidR="001B1AB9" w:rsidRPr="00A81160" w:rsidRDefault="001B1AB9" w:rsidP="00D8066C">
            <w:pPr>
              <w:jc w:val="center"/>
              <w:rPr>
                <w:rFonts w:ascii="Soberana Sans Light" w:hAnsi="Soberana Sans Light"/>
                <w:sz w:val="18"/>
                <w:szCs w:val="18"/>
              </w:rPr>
            </w:pPr>
          </w:p>
        </w:tc>
        <w:tc>
          <w:tcPr>
            <w:tcW w:w="2127" w:type="dxa"/>
            <w:vMerge/>
            <w:tcBorders>
              <w:top w:val="single" w:sz="4" w:space="0" w:color="auto"/>
              <w:left w:val="nil"/>
              <w:bottom w:val="single" w:sz="4" w:space="0" w:color="auto"/>
              <w:right w:val="nil"/>
            </w:tcBorders>
            <w:shd w:val="clear" w:color="auto" w:fill="C4BC96" w:themeFill="background2" w:themeFillShade="BF"/>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nil"/>
              <w:bottom w:val="single" w:sz="4" w:space="0" w:color="auto"/>
              <w:right w:val="single" w:sz="4" w:space="0" w:color="auto"/>
            </w:tcBorders>
            <w:shd w:val="clear" w:color="auto" w:fill="C4BC96" w:themeFill="background2" w:themeFillShade="BF"/>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'Responsabiliad del guía en cuanto al equipo utilizado para el servicio</w:t>
            </w:r>
          </w:p>
        </w:tc>
      </w:tr>
      <w:tr w:rsidR="001B1AB9"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top w:val="single" w:sz="4" w:space="0" w:color="auto"/>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top w:val="single" w:sz="4" w:space="0" w:color="auto"/>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no se hará responsable del equipo mal utiliado o extraviado por parte del usuario</w:t>
            </w:r>
          </w:p>
        </w:tc>
      </w:tr>
      <w:tr w:rsidR="001B1AB9"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'En caso de que el servicio sea con aire enriquecido con oxígeno, el equipo deberá tener las siguientes características</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Los tanques deben ser del tipo oxígeno compatible</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Los tanques de aire enriquecido (Nitrox), deben llevar una etiqueta en la parte del cuello, cerca de la válvula, en donde se debe marcar claramente el porcentaje de oxígeno que contiene la mezcla y la máxima profundidad de operación que se puede alcanzar con esa mezcla. </w:t>
            </w:r>
          </w:p>
        </w:tc>
      </w:tr>
      <w:tr w:rsidR="001B1AB9"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Los tanques de Nitrox deben llevar alrededor del tanque, una calcomanía de color verde y/o amarilla de 10 cm. de ancho como mínimo, la cual debe contener la palabra aire enriquecido con oxígeno o su equivalente y alrededor una franja amarilla de 2 cm. </w:t>
            </w:r>
          </w:p>
        </w:tc>
      </w:tr>
      <w:tr w:rsidR="001B1AB9"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'Equipo adicional que debe llevar el guía:</w:t>
            </w:r>
          </w:p>
        </w:tc>
      </w:tr>
      <w:tr w:rsidR="001B1AB9"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Paquete o "kit" de repuestos y refacciones más comunes. </w:t>
            </w:r>
          </w:p>
        </w:tc>
      </w:tr>
      <w:tr w:rsidR="001B1AB9"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debe asegurarse que el turista lleve al menos el siguiente equipo:</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Visor</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Aletas</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Tubo respirador</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Instrumento de medición de presión de aire</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Instrumento de medición de tiempo</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Instrumento de medición de profundidad</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Chaleco compensador de flotabilidad con inflador automático, conforme a la especialidad.</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Tanque de buceo lleno con una capacidad mínima de 12 lts (80 pies cúbicos). Para buceo de cueva serán dos tanques llenos con capacidad mínima de 12 lts (80 pies cúbicos). </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Regulador con fuente alterna de aire. En caso de buceo en cuevas se requieren dos primeras etapas y dos segundas etapas.</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Cinturón con lastre con mecanismo de soltado rápido y/o integrado.</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Si para el recorrido se requiere de vehículo, éste deberá tener las características necesarias para un viaje cómodo.</w:t>
            </w:r>
          </w:p>
        </w:tc>
      </w:tr>
      <w:tr w:rsidR="001B1AB9" w:rsidRPr="00A81160" w:rsidTr="00D8066C">
        <w:tblPrEx>
          <w:tblCellMar>
            <w:left w:w="108" w:type="dxa"/>
            <w:right w:w="108" w:type="dxa"/>
          </w:tblCellMar>
          <w:tblLook w:val="04A0" w:firstRow="1" w:lastRow="0" w:firstColumn="1" w:lastColumn="0" w:noHBand="0" w:noVBand="1"/>
        </w:tblPrEx>
        <w:trPr>
          <w:trHeight w:val="256"/>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val="restart"/>
            <w:tcBorders>
              <w:top w:val="single" w:sz="4" w:space="0" w:color="auto"/>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Características y condiciones  de las herramientas, materiales e insumos</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El guía debe contar en la superficie con un botiquín que contenga lo indispensable, en función del nivel de riesgo que haya resultado de la evaluación previa de la actividad </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Contar en la superficie, con equipo de oxigeno-terapia que contenga el oxígeno suficiente para auxiliar desde el sitio de buceo hasta el centro de atención médica más cercano</w:t>
            </w:r>
          </w:p>
        </w:tc>
      </w:tr>
      <w:tr w:rsidR="001B1AB9" w:rsidRPr="00A81160" w:rsidTr="001B1AB9">
        <w:tblPrEx>
          <w:tblCellMar>
            <w:left w:w="108" w:type="dxa"/>
            <w:right w:w="108" w:type="dxa"/>
          </w:tblCellMar>
          <w:tblLook w:val="04A0" w:firstRow="1" w:lastRow="0" w:firstColumn="1" w:lastColumn="0" w:noHBand="0" w:noVBand="1"/>
        </w:tblPrEx>
        <w:trPr>
          <w:trHeight w:val="88"/>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Equipo autónomo completo con regulador, chaleco compensador y tanque totalmente lleno, montado y listo para su uso inmediato.</w:t>
            </w:r>
          </w:p>
        </w:tc>
      </w:tr>
      <w:tr w:rsidR="001B1AB9"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88"/>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'Además del equipo especializado para la actividad, el guía debe contar con lo siguiente:</w:t>
            </w:r>
          </w:p>
        </w:tc>
      </w:tr>
      <w:tr w:rsidR="001B1AB9" w:rsidRPr="00A81160" w:rsidTr="001B1AB9">
        <w:tblPrEx>
          <w:tblCellMar>
            <w:left w:w="108" w:type="dxa"/>
            <w:right w:w="108" w:type="dxa"/>
          </w:tblCellMar>
          <w:tblLook w:val="04A0" w:firstRow="1" w:lastRow="0" w:firstColumn="1" w:lastColumn="0" w:noHBand="0" w:noVBand="1"/>
        </w:tblPrEx>
        <w:trPr>
          <w:trHeight w:val="268"/>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Utensilios necesarios para el manejo higiénico de alimentos (platos, hielera, cubiertos, bolsas de basura, etc)</w:t>
            </w:r>
          </w:p>
        </w:tc>
      </w:tr>
      <w:tr w:rsidR="001B1AB9"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Equipo necesario para evitar riesgos de incendio, de acuerdo al tipo de servicio.</w:t>
            </w:r>
          </w:p>
        </w:tc>
      </w:tr>
      <w:tr w:rsidR="001B1AB9"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1B1AB9" w:rsidRPr="00A81160" w:rsidRDefault="001B1AB9"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1B1AB9"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Equipo de comunicación.</w:t>
            </w:r>
          </w:p>
        </w:tc>
      </w:tr>
      <w:tr w:rsidR="00D8066C"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val="restart"/>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r w:rsidRPr="00A81160">
              <w:rPr>
                <w:rFonts w:ascii="Soberana Sans Light" w:hAnsi="Soberana Sans Light"/>
                <w:sz w:val="18"/>
                <w:szCs w:val="18"/>
              </w:rPr>
              <w:t>Seguridad y salud en el trabajo</w:t>
            </w: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Medidas de seguridad e higiene en la prestación del servicio</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observa las medidas de seguridad antes y durante la prestación del servicio a fin de proporcionar mayor seguridad a la integridad física del turista</w:t>
            </w:r>
          </w:p>
        </w:tc>
      </w:tr>
      <w:tr w:rsidR="00D8066C"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1B1AB9"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'Para brindar seguridad al turista, el guía debe cumplir como mínimo con lo siguiente: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Antes de iniciar las actividades, informa al turista acerca de las características y de los riesgos del recorrido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Antes de iniciar las actividades, informa al turista acerca de la capacidad física y técnica que se requiere para realizarlas.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Tiene los teléfonos y direcciones de los centros de ayuda médica y Cámaras Hiperbaricas más cercanos.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Tanto el guía como el turista deben llevar identificación y certificación acorde al tipo de buceo.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Elaborar un Plan de buceo de acuerdo al recorrido el cual solamente cambiará si esto es necesario para brindar mayor seguridad al grupo.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Verificar la ruta y condiciones de la inmersión para minimizar riesgos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Detectar condiciones meteorológicas adversas, corrientes que representen algún riesgo, y fauna potencialmente peligrosa,  que pongan en riesgo la seguridad del grupo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Consultar las condiciones atmosféricas antes, durante y después de la inmersión</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debe proporcionar una plática introductoria acerca de la actividad, que incluya información sobre el uso del equipo y elementos de seguridad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debe dar información al turista, acerca de las características de cada inmersión e indicar los procedimientos a seguir, necesarios para evitar riesgos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debe hacer el perfil de buceo y llenar la cédula o bitácora correspondiente</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debe revisar el correcto funcionamiento del equipo propio y del turista, antes y al inicio de la inmersión</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debe contar con una persona de apoyo en la superficie, que conozca el plan de buceo, con capacitación y experiencia en los procedimientos de emergencia</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modifica el plan de buceo, solamente si está en riesgo la integridad del turista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cancela la inmersión cuando considera que hay riesgos potenciales que ponen en peligro al grupo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sabe de manera clara y precisa, qué hacer y así reaccionar en casos de accidentes y evacuaciones, según las circunstancias y condiciones del lugar y del grupo.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Durante el recorrido, el guía no realiza ninguna acción que pueda poner en riesgo la seguridad del turista y la de él.</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Para la prestación del servicio, el guía y/o prestador de servicio cuenta con seguro de Responsabilidad Civil.</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El guía proporciona instrucciones concretas para las actividades de los turistas, en función de las características del lugar y su importancia para el cuidado y protección de los mismos, así como las recomendaciones de buena conducta con relación a la fauna y flora locales que deben seguir, y las prohibiciones y cuidado para la NO introducción de especies ajenas. </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val="restart"/>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r w:rsidRPr="00A81160">
              <w:rPr>
                <w:rFonts w:ascii="Soberana Sans Light" w:hAnsi="Soberana Sans Light"/>
                <w:sz w:val="18"/>
                <w:szCs w:val="18"/>
              </w:rPr>
              <w:t>Medio ambiente</w:t>
            </w: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Acciones de prevención y protección del medio ambiente, la biodiversidad y restauración de hábitats </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Reglamento que maneja el guía, integra los elementos que deben observarse en el comportamiento ambiental, tanto de él, como del turista.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Cuando las actividades se desarrollen en un Área Natural Protegida, el guía y los turistas se regirán por lo que indique el Programa de Manejo respectivo del área. En su caso, por los lineamientos descritos en la autorización emitida de la autoridad competente y realizar el pago correspondiente.</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cuenta con política de procedimientos para el manejo de la basura generada en el sitio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Cuando el servicio que proporciona el guía incluye la observación de ballenas, deberá hacerlo con estricto apego a lo establecido en la normatividad vigente.</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cuenta con política de procedimientos para el consumo de productos que no tengan contraindicaciones ambientales y el reciclado de insumos y otros productos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lleva a cabo acciones de conservación del hábitat de especies en riesgo y rehabilitación de la población</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participa en un programa de colaboración con miembros de las comunidades locales, para impulsar el desarrollo local</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El guía involucra la participación de los turistas, en los planes locales de conservación </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Uso sustentable de recursos naturales</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Uso y consumo local de productos y servicios de la región</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participa en un programa de colaboración con miembros de las comunidades locales, para impulsar el desarrollo local</w:t>
            </w:r>
          </w:p>
        </w:tc>
      </w:tr>
      <w:tr w:rsidR="00D8066C" w:rsidRPr="00A81160" w:rsidTr="001B1AB9">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val="restart"/>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r w:rsidRPr="00A81160">
              <w:rPr>
                <w:rFonts w:ascii="Soberana Sans Light" w:hAnsi="Soberana Sans Light"/>
                <w:sz w:val="18"/>
                <w:szCs w:val="18"/>
              </w:rPr>
              <w:t>Código de ética o de conducta</w:t>
            </w: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Código de valores de actuación</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cuenta con un Código de Ética y de Valores de Actuación del profesional, el cual establece los valores de honestidad, equidad e integridad; los cuales implican la preocupación por las personas, animales y medio ambiente.</w:t>
            </w:r>
          </w:p>
        </w:tc>
      </w:tr>
      <w:tr w:rsidR="00D8066C" w:rsidRPr="00A81160" w:rsidTr="001B1AB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vAlign w:val="center"/>
          </w:tcPr>
          <w:p w:rsidR="00D8066C" w:rsidRPr="00A81160" w:rsidRDefault="001B1AB9"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'Otros valores que el guía debe manejar y tener en su Código de Ética y Valores de Actuación, son:</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Respeto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Humildad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Paciencia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Hospitalidad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Seguridad</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Prudencia</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Equidad</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Constancia</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Limpieza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Tolerancia</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Empatía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Cortesía</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Responsabilidad</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Trabajo en Equipo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Vocación de Servicio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Puntualidad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Amabilidad</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20"/>
                <w:szCs w:val="20"/>
                <w:lang w:eastAsia="es-MX"/>
              </w:rPr>
            </w:pPr>
            <w:r w:rsidRPr="00A81160">
              <w:rPr>
                <w:rFonts w:ascii="Soberana Sans Light" w:eastAsia="Times New Roman" w:hAnsi="Soberana Sans Light" w:cs="Times New Roman"/>
                <w:sz w:val="20"/>
                <w:szCs w:val="20"/>
                <w:lang w:eastAsia="es-MX"/>
              </w:rPr>
              <w:t>Honestidad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No a la trata de personas</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Establecimiento y aplicación del Código de Conducta para la protección del turista frente a la explotación sexual en el turismo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Implementación del “Código de Conducta Nacional para la protección de las niñas, niños y adolescentes en el sector de los viajes y el turismo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No discriminación</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Establecimiento y aplicación de Políticas de no discriminación e igualdad, evitando la exclusión por prejuicios, más que por motivos legítimos.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tiene consideración con los turistas que llegan a tener necesidades particulares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Medidas anticorrupción</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Cuenta con políticas y prácticas que combatan la extorsión, la corrupción y prácticas ilegales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se asegura de ser un ejemplo anti-corrupción, no incurre en sobornos y alentar a los actores que intervienen en su actividad, a que promuevan y sigan este ejemplo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val="restart"/>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r w:rsidRPr="00A81160">
              <w:rPr>
                <w:rFonts w:ascii="Soberana Sans Light" w:hAnsi="Soberana Sans Light"/>
                <w:sz w:val="18"/>
                <w:szCs w:val="18"/>
              </w:rPr>
              <w:t>Clientes</w:t>
            </w: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Protección de la salud y la seguridad de los turistas</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proporciona servicios que, en condiciones razonablemente previsibles, son seguros para los turistas, para su personal de apoyo y para el medio ambiente</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proporciona elementos de seguridad más allá de los requisitos mínimos establecidos, para lograr una protección mucho mayor al turista</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Estima y evalúa el riesgo en cada servicio que proporciona y toma las previsiones correspondientes para desarrollar una actividad segura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Dar información al turista, acerca de las características de cada recorrido e indicar los procedimientos a seguir, necesarios para evitar riesgos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modifica el recorrido, solamente si está en riesgo la integridad del turista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cancela la inmersión cuando considera que hay riesgos potenciales que ponen en peligro al grupo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Durante el recorrido, el guía no realiza ninguna acción que pueda poner en riesgo la seguridad del turista y la de él.</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Contratación de un guía local</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se asegura que a los turistas se les proporcione los servicios de acuerdo al paquete contratado.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se asegura en todo momento por la protección y bienestar del turista y personal de apoyo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Atención y satisfacción del cliente</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se asegura y responsabiliza de que el o los servicios ofrecidos a los turistas, cumplan en calidad y servicio, conforme a lo establecido en el contrato correspondiente</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opera de manera transparente y proporciona información relacionada con la forma en que se establecen los precios y los cargos por el servicio que ofrece</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solicita a los turistas que le llenen la evaluación de su servicio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Resolución de quejas y controversias</w:t>
            </w:r>
          </w:p>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establece con el turistas las garantías que obtendrá por el servicio acordado. Así como las penalizaciones establecidas, en caso de que por causas imputables al guía, el servicio no cumpla con lo establecido.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informa de manera clara a los turistas la forma en que pueden acceder a servicios post-venta y apoyo, así como la vía para resolución de controversias y su compensación</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ofrece un sistema adecuado y eficiente de apoyo y asesoramiento para presentar sus quejas u observaciones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extiende al turista, el documento correspondiente en el cual se garantiza el servicio (s) contratado (s), escrito en español (puede además utilizarse otro idioma)</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especializado certificado en el SNCT, durante la prestación del servicio, debe portar la credencial que lo identifique como tal</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le entrega al turista un formato que debe llenar, el cual al menos contiene que el turista manifiesta por escrito y bajo protesta de decir verdad, que no padece ninguna enfermedad incompatible con la actividad que se va a desarrollar, y que no se encuentra bajo el influjo de sustancias tóxicas que puedan agravar o complicar su salud al momento de realizar la actividad. Asimismo, contiene una cláusula en la que el turista se compromete a respetar, no tocar, ni extraer restos culturales, ya sean paleontológicos, arqueológicos o históricos, cuya protección se establece en la Ley Federal sobre Monumentos y Zonas Arqueológicos, Artísticos e Históricos del INAH y su Reglamento.</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debe reportar a las autoridades competentes acerca de las conductas ilícitas en que incurran los turistas que contraten sus servicios y que afecten al patrimonio natural y/o cultural.</w:t>
            </w:r>
          </w:p>
        </w:tc>
      </w:tr>
      <w:tr w:rsidR="00D8066C" w:rsidRPr="00A81160" w:rsidTr="00D8066C">
        <w:tblPrEx>
          <w:tblCellMar>
            <w:left w:w="108" w:type="dxa"/>
            <w:right w:w="108" w:type="dxa"/>
          </w:tblCellMar>
          <w:tblLook w:val="04A0" w:firstRow="1" w:lastRow="0" w:firstColumn="1" w:lastColumn="0" w:noHBand="0" w:noVBand="1"/>
        </w:tblPrEx>
        <w:trPr>
          <w:trHeight w:val="353"/>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es consciente del contexto social en el que opera y no se aprovecha de las condiciones sociales, como la pobreza, para lograr ventajas competitivas desleales.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val="restart"/>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r w:rsidRPr="00A81160">
              <w:rPr>
                <w:rFonts w:ascii="Soberana Sans Light" w:hAnsi="Soberana Sans Light"/>
                <w:sz w:val="18"/>
                <w:szCs w:val="18"/>
              </w:rPr>
              <w:t>Desarrollo social y comunitario</w:t>
            </w: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Impulso al desarrollo social</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contribuye y/o participa con programas que proporcionan acceso a alimentación y otros productos esenciales para los grupos vulnerables o discriminados y para personas con bajos ingresos, teniendo en cuenta la importancia de contribuir al incremento de sus capacidades, recursos y oportunidades.</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 xml:space="preserve">Utilizar en la medida de lo posible, todos los suministros, servicios e insumos proporcionados y/o generados por las comunidades locales. </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Acciones para el desarrollo comunitario</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Políticas de promoción del desarrollo de la comunidad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proporciona a los turistas información acerca del lugar donde se desarrolla la actividad, poniendo énfasis en la importancia de contribuir a la conservación del patrimonio natural y cultural del lugar.</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En los procedimientos que lleva a cabo para realizar las actividades contempladas en el servicio, el guía incorpora criterios de respeto al medio ambiente y a las comunidades con las que los turistas tienen contacto</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tiene un programa de promoción para el apoyo con donaciones en especie o económicas, que coadyuven a mejorar las condiciones de las comunidades donde llega a realizar sus servicios.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colabora con organizaciones o por su propia cuenta, desarrollando acciones en apoyo a la comunidad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val="restart"/>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r w:rsidRPr="00A81160">
              <w:rPr>
                <w:rFonts w:ascii="Soberana Sans Light" w:hAnsi="Soberana Sans Light"/>
                <w:sz w:val="18"/>
                <w:szCs w:val="18"/>
              </w:rPr>
              <w:t>Procesos y mejora continua</w:t>
            </w:r>
          </w:p>
        </w:tc>
        <w:tc>
          <w:tcPr>
            <w:tcW w:w="2127" w:type="dxa"/>
            <w:vMerge w:val="restart"/>
            <w:tcBorders>
              <w:top w:val="single" w:sz="4" w:space="0" w:color="auto"/>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Procesos y mejora continua</w:t>
            </w: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Filosofía de mejora continua en procesos operativos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tiene establecido un Plan de Mejora continua que incluye a las diferentes áreas de su actividad</w:t>
            </w:r>
          </w:p>
        </w:tc>
      </w:tr>
      <w:tr w:rsidR="00D8066C" w:rsidRPr="00A81160" w:rsidTr="00D8066C">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lleva a cabo la evaluación periódica de la efectividad de su Plan de Mejora continua y realiza los ajustes correspondientes</w:t>
            </w:r>
          </w:p>
        </w:tc>
      </w:tr>
      <w:tr w:rsidR="00D8066C" w:rsidRPr="00A81160" w:rsidTr="00D8066C">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696" w:type="dxa"/>
            <w:vMerge/>
            <w:tcBorders>
              <w:right w:val="single" w:sz="4" w:space="0" w:color="auto"/>
            </w:tcBorders>
            <w:shd w:val="clear" w:color="auto" w:fill="948A54" w:themeFill="background2" w:themeFillShade="80"/>
            <w:vAlign w:val="center"/>
          </w:tcPr>
          <w:p w:rsidR="00D8066C" w:rsidRPr="00A81160" w:rsidRDefault="00D8066C" w:rsidP="00D8066C">
            <w:pPr>
              <w:jc w:val="center"/>
              <w:rPr>
                <w:rFonts w:ascii="Soberana Sans Light" w:hAnsi="Soberana Sans Light"/>
                <w:sz w:val="18"/>
                <w:szCs w:val="18"/>
              </w:rPr>
            </w:pPr>
          </w:p>
        </w:tc>
        <w:tc>
          <w:tcPr>
            <w:tcW w:w="2127" w:type="dxa"/>
            <w:vMerge/>
            <w:tcBorders>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6675" w:type="dxa"/>
            <w:tcBorders>
              <w:top w:val="single" w:sz="4" w:space="0" w:color="auto"/>
              <w:left w:val="single" w:sz="4" w:space="0" w:color="auto"/>
              <w:bottom w:val="single" w:sz="4" w:space="0" w:color="auto"/>
              <w:right w:val="single" w:sz="4" w:space="0" w:color="auto"/>
            </w:tcBorders>
            <w:shd w:val="clear" w:color="auto" w:fill="auto"/>
            <w:vAlign w:val="center"/>
          </w:tcPr>
          <w:p w:rsidR="00D8066C" w:rsidRPr="00A81160" w:rsidRDefault="00D8066C" w:rsidP="00D8066C">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A81160">
              <w:rPr>
                <w:rFonts w:ascii="Soberana Sans Light" w:eastAsia="Times New Roman" w:hAnsi="Soberana Sans Light" w:cs="Times New Roman"/>
                <w:sz w:val="18"/>
                <w:szCs w:val="18"/>
                <w:lang w:eastAsia="es-MX"/>
              </w:rPr>
              <w:t>El guía pertenece a una Agrupación con el objeto de intercambiar experiencias de mejores prácticas para una mejora continua en la calidad de los servicios que ofrece</w:t>
            </w:r>
          </w:p>
        </w:tc>
      </w:tr>
    </w:tbl>
    <w:p w:rsidR="00EE0EE6" w:rsidRPr="00A81160" w:rsidRDefault="00EE0EE6" w:rsidP="00341FC3">
      <w:pPr>
        <w:spacing w:after="0" w:line="240" w:lineRule="auto"/>
        <w:rPr>
          <w:rFonts w:ascii="Soberana Sans Light" w:hAnsi="Soberana Sans Light" w:cs="Arial"/>
          <w:b/>
          <w:color w:val="000000"/>
          <w:sz w:val="28"/>
        </w:rPr>
      </w:pPr>
    </w:p>
    <w:p w:rsidR="001712AF" w:rsidRPr="00A81160"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A81160">
        <w:rPr>
          <w:rFonts w:ascii="Soberana Sans Light" w:eastAsia="Times New Roman" w:hAnsi="Soberana Sans Light" w:cs="Arial"/>
          <w:b/>
          <w:color w:val="000000"/>
          <w:lang w:eastAsia="es-MX"/>
        </w:rPr>
        <w:t xml:space="preserve">Guía de Evaluación del </w:t>
      </w:r>
      <w:r w:rsidR="00BF5E14" w:rsidRPr="00A81160">
        <w:rPr>
          <w:rFonts w:ascii="Soberana Sans Light" w:eastAsia="Times New Roman" w:hAnsi="Soberana Sans Light" w:cs="Arial"/>
          <w:b/>
          <w:color w:val="000000"/>
          <w:lang w:eastAsia="es-MX"/>
        </w:rPr>
        <w:t>N</w:t>
      </w:r>
      <w:r w:rsidR="000335D8" w:rsidRPr="00A81160">
        <w:rPr>
          <w:rFonts w:ascii="Soberana Sans Light" w:eastAsia="Times New Roman" w:hAnsi="Soberana Sans Light" w:cs="Arial"/>
          <w:b/>
          <w:color w:val="000000"/>
          <w:lang w:eastAsia="es-MX"/>
        </w:rPr>
        <w:t>ivel de</w:t>
      </w:r>
      <w:r w:rsidR="007A12CD" w:rsidRPr="00A81160">
        <w:rPr>
          <w:rFonts w:ascii="Soberana Sans Light" w:eastAsia="Times New Roman" w:hAnsi="Soberana Sans Light" w:cs="Arial"/>
          <w:b/>
          <w:color w:val="000000"/>
          <w:lang w:eastAsia="es-MX"/>
        </w:rPr>
        <w:t xml:space="preserve"> </w:t>
      </w:r>
      <w:r w:rsidR="00BF5E14" w:rsidRPr="00A81160">
        <w:rPr>
          <w:rFonts w:ascii="Soberana Sans Light" w:eastAsia="Times New Roman" w:hAnsi="Soberana Sans Light" w:cs="Arial"/>
          <w:b/>
          <w:color w:val="000000"/>
          <w:lang w:eastAsia="es-MX"/>
        </w:rPr>
        <w:t>C</w:t>
      </w:r>
      <w:r w:rsidR="00EA724B" w:rsidRPr="00A81160">
        <w:rPr>
          <w:rFonts w:ascii="Soberana Sans Light" w:eastAsia="Times New Roman" w:hAnsi="Soberana Sans Light" w:cs="Arial"/>
          <w:b/>
          <w:color w:val="000000"/>
          <w:lang w:eastAsia="es-MX"/>
        </w:rPr>
        <w:t>alidad</w:t>
      </w:r>
      <w:r w:rsidR="00BF5E14" w:rsidRPr="00A81160">
        <w:rPr>
          <w:rFonts w:ascii="Soberana Sans Light" w:eastAsia="Times New Roman" w:hAnsi="Soberana Sans Light" w:cs="Arial"/>
          <w:b/>
          <w:color w:val="000000"/>
          <w:lang w:eastAsia="es-MX"/>
        </w:rPr>
        <w:t>.</w:t>
      </w:r>
    </w:p>
    <w:p w:rsidR="00BF5E14" w:rsidRPr="00A81160" w:rsidRDefault="00BF5E14" w:rsidP="00BF5E14">
      <w:pPr>
        <w:spacing w:after="0" w:line="240" w:lineRule="auto"/>
        <w:ind w:left="426"/>
        <w:contextualSpacing/>
        <w:jc w:val="both"/>
        <w:rPr>
          <w:rFonts w:ascii="Soberana Sans Light" w:hAnsi="Soberana Sans Light" w:cs="Arial"/>
          <w:b/>
          <w:color w:val="000000"/>
        </w:rPr>
      </w:pPr>
    </w:p>
    <w:p w:rsidR="00C87F94" w:rsidRPr="00A81160" w:rsidRDefault="00BF5E14"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A partir de la m</w:t>
      </w:r>
      <w:r w:rsidR="00C87F94" w:rsidRPr="00A81160">
        <w:rPr>
          <w:rFonts w:ascii="Soberana Sans Light" w:hAnsi="Soberana Sans Light" w:cs="Arial"/>
          <w:color w:val="000000"/>
        </w:rPr>
        <w:t xml:space="preserve">atriz de </w:t>
      </w:r>
      <w:r w:rsidR="005F262A" w:rsidRPr="00A81160">
        <w:rPr>
          <w:rFonts w:ascii="Soberana Sans Light" w:hAnsi="Soberana Sans Light" w:cs="Arial"/>
          <w:color w:val="000000"/>
        </w:rPr>
        <w:t xml:space="preserve">objetos </w:t>
      </w:r>
      <w:r w:rsidR="00C87F94" w:rsidRPr="00A81160">
        <w:rPr>
          <w:rFonts w:ascii="Soberana Sans Light" w:hAnsi="Soberana Sans Light" w:cs="Arial"/>
          <w:color w:val="000000"/>
        </w:rPr>
        <w:t xml:space="preserve">de </w:t>
      </w:r>
      <w:r w:rsidR="005F262A" w:rsidRPr="00A81160">
        <w:rPr>
          <w:rFonts w:ascii="Soberana Sans Light" w:hAnsi="Soberana Sans Light" w:cs="Arial"/>
          <w:color w:val="000000"/>
        </w:rPr>
        <w:t>evaluación</w:t>
      </w:r>
      <w:r w:rsidRPr="00A81160">
        <w:rPr>
          <w:rFonts w:ascii="Soberana Sans Light" w:hAnsi="Soberana Sans Light" w:cs="Arial"/>
          <w:color w:val="000000"/>
        </w:rPr>
        <w:t xml:space="preserve"> se diseña</w:t>
      </w:r>
      <w:r w:rsidR="005F262A" w:rsidRPr="00A81160">
        <w:rPr>
          <w:rFonts w:ascii="Soberana Sans Light" w:hAnsi="Soberana Sans Light" w:cs="Arial"/>
          <w:color w:val="000000"/>
        </w:rPr>
        <w:t xml:space="preserve"> la </w:t>
      </w:r>
      <w:r w:rsidR="00C87F94" w:rsidRPr="00A81160">
        <w:rPr>
          <w:rFonts w:ascii="Soberana Sans Light" w:hAnsi="Soberana Sans Light" w:cs="Arial"/>
          <w:color w:val="000000"/>
        </w:rPr>
        <w:t xml:space="preserve">Guía de </w:t>
      </w:r>
      <w:r w:rsidRPr="00A81160">
        <w:rPr>
          <w:rFonts w:ascii="Soberana Sans Light" w:hAnsi="Soberana Sans Light" w:cs="Arial"/>
          <w:color w:val="000000"/>
        </w:rPr>
        <w:t xml:space="preserve">Evaluación, </w:t>
      </w:r>
      <w:r w:rsidR="00C87F94" w:rsidRPr="00A81160">
        <w:rPr>
          <w:rFonts w:ascii="Soberana Sans Light" w:hAnsi="Soberana Sans Light" w:cs="Arial"/>
          <w:color w:val="000000"/>
        </w:rPr>
        <w:t>la cual permite</w:t>
      </w:r>
      <w:r w:rsidR="001712AF" w:rsidRPr="00A81160">
        <w:rPr>
          <w:rFonts w:ascii="Soberana Sans Light" w:hAnsi="Soberana Sans Light" w:cs="Arial"/>
          <w:color w:val="000000"/>
        </w:rPr>
        <w:t xml:space="preserve"> al </w:t>
      </w:r>
      <w:r w:rsidR="005F262A" w:rsidRPr="00A81160">
        <w:rPr>
          <w:rFonts w:ascii="Soberana Sans Light" w:hAnsi="Soberana Sans Light" w:cs="Arial"/>
          <w:color w:val="000000"/>
        </w:rPr>
        <w:t xml:space="preserve">Sistema </w:t>
      </w:r>
      <w:r w:rsidRPr="00A81160">
        <w:rPr>
          <w:rFonts w:ascii="Soberana Sans Light" w:hAnsi="Soberana Sans Light" w:cs="Arial"/>
          <w:color w:val="000000"/>
        </w:rPr>
        <w:t xml:space="preserve">Nacional </w:t>
      </w:r>
      <w:r w:rsidR="005F262A" w:rsidRPr="00A81160">
        <w:rPr>
          <w:rFonts w:ascii="Soberana Sans Light" w:hAnsi="Soberana Sans Light" w:cs="Arial"/>
          <w:color w:val="000000"/>
        </w:rPr>
        <w:t>de Certificación</w:t>
      </w:r>
      <w:r w:rsidRPr="00A81160">
        <w:rPr>
          <w:rFonts w:ascii="Soberana Sans Light" w:hAnsi="Soberana Sans Light" w:cs="Arial"/>
          <w:color w:val="000000"/>
        </w:rPr>
        <w:t xml:space="preserve"> Turística</w:t>
      </w:r>
      <w:r w:rsidR="001712AF" w:rsidRPr="00A81160">
        <w:rPr>
          <w:rFonts w:ascii="Soberana Sans Light" w:hAnsi="Soberana Sans Light" w:cs="Arial"/>
          <w:color w:val="000000"/>
        </w:rPr>
        <w:t xml:space="preserve"> </w:t>
      </w:r>
      <w:r w:rsidRPr="00A81160">
        <w:rPr>
          <w:rFonts w:ascii="Soberana Sans Light" w:hAnsi="Soberana Sans Light" w:cs="Arial"/>
          <w:color w:val="000000"/>
        </w:rPr>
        <w:t>determinar</w:t>
      </w:r>
      <w:r w:rsidR="00C87F94" w:rsidRPr="00A81160">
        <w:rPr>
          <w:rFonts w:ascii="Soberana Sans Light" w:hAnsi="Soberana Sans Light" w:cs="Arial"/>
          <w:color w:val="000000"/>
        </w:rPr>
        <w:t xml:space="preserve"> un </w:t>
      </w:r>
      <w:r w:rsidR="005F262A" w:rsidRPr="00A81160">
        <w:rPr>
          <w:rFonts w:ascii="Soberana Sans Light" w:hAnsi="Soberana Sans Light" w:cs="Arial"/>
          <w:color w:val="000000"/>
        </w:rPr>
        <w:t xml:space="preserve">Nivel </w:t>
      </w:r>
      <w:r w:rsidR="00C87F94" w:rsidRPr="00A81160">
        <w:rPr>
          <w:rFonts w:ascii="Soberana Sans Light" w:hAnsi="Soberana Sans Light" w:cs="Arial"/>
          <w:color w:val="000000"/>
        </w:rPr>
        <w:t xml:space="preserve">de </w:t>
      </w:r>
      <w:r w:rsidR="005F262A" w:rsidRPr="00A81160">
        <w:rPr>
          <w:rFonts w:ascii="Soberana Sans Light" w:hAnsi="Soberana Sans Light" w:cs="Arial"/>
          <w:color w:val="000000"/>
        </w:rPr>
        <w:t xml:space="preserve">Calidad </w:t>
      </w:r>
      <w:r w:rsidR="00C87F94" w:rsidRPr="00A81160">
        <w:rPr>
          <w:rFonts w:ascii="Soberana Sans Light" w:hAnsi="Soberana Sans Light" w:cs="Arial"/>
          <w:color w:val="000000"/>
        </w:rPr>
        <w:t xml:space="preserve">con base en la </w:t>
      </w:r>
      <w:r w:rsidR="000335D8" w:rsidRPr="00A81160">
        <w:rPr>
          <w:rFonts w:ascii="Soberana Sans Light" w:hAnsi="Soberana Sans Light" w:cs="Arial"/>
          <w:color w:val="000000"/>
        </w:rPr>
        <w:t>calidad, sustentabilidad, responsabilidad social y mejora continua</w:t>
      </w:r>
      <w:r w:rsidR="00C87F94" w:rsidRPr="00A81160">
        <w:rPr>
          <w:rFonts w:ascii="Soberana Sans Light" w:hAnsi="Soberana Sans Light" w:cs="Arial"/>
          <w:color w:val="000000"/>
        </w:rPr>
        <w:t xml:space="preserve">. </w:t>
      </w:r>
    </w:p>
    <w:p w:rsidR="00BF5E14" w:rsidRPr="00A81160" w:rsidRDefault="00BF5E14" w:rsidP="003A1880">
      <w:pPr>
        <w:spacing w:after="0" w:line="240" w:lineRule="auto"/>
        <w:ind w:left="284"/>
        <w:jc w:val="both"/>
        <w:rPr>
          <w:rFonts w:ascii="Soberana Sans Light" w:hAnsi="Soberana Sans Light" w:cs="Arial"/>
          <w:color w:val="000000"/>
        </w:rPr>
      </w:pPr>
    </w:p>
    <w:p w:rsidR="00C87F94" w:rsidRPr="00A81160" w:rsidRDefault="00BF5E14"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La Guía de Evaluación</w:t>
      </w:r>
      <w:r w:rsidR="00C87F94" w:rsidRPr="00A81160">
        <w:rPr>
          <w:rFonts w:ascii="Soberana Sans Light" w:hAnsi="Soberana Sans Light" w:cs="Arial"/>
          <w:color w:val="000000"/>
        </w:rPr>
        <w:t xml:space="preserve"> </w:t>
      </w:r>
      <w:r w:rsidR="008F4257" w:rsidRPr="00A81160">
        <w:rPr>
          <w:rFonts w:ascii="Soberana Sans Light" w:hAnsi="Soberana Sans Light" w:cs="Arial"/>
          <w:color w:val="000000"/>
        </w:rPr>
        <w:t>integra una</w:t>
      </w:r>
      <w:r w:rsidR="00C87F94" w:rsidRPr="00A81160">
        <w:rPr>
          <w:rFonts w:ascii="Soberana Sans Light" w:hAnsi="Soberana Sans Light" w:cs="Arial"/>
          <w:color w:val="000000"/>
        </w:rPr>
        <w:t xml:space="preserve"> serie de requisitos que </w:t>
      </w:r>
      <w:r w:rsidRPr="00A81160">
        <w:rPr>
          <w:rFonts w:ascii="Soberana Sans Light" w:hAnsi="Soberana Sans Light" w:cs="Arial"/>
          <w:color w:val="000000"/>
        </w:rPr>
        <w:t xml:space="preserve">el </w:t>
      </w:r>
      <w:r w:rsidR="005F262A" w:rsidRPr="00A81160">
        <w:rPr>
          <w:rFonts w:ascii="Soberana Sans Light" w:hAnsi="Soberana Sans Light" w:cs="Arial"/>
          <w:color w:val="000000"/>
        </w:rPr>
        <w:t xml:space="preserve">Prestador </w:t>
      </w:r>
      <w:r w:rsidR="003207AC" w:rsidRPr="00A81160">
        <w:rPr>
          <w:rFonts w:ascii="Soberana Sans Light" w:hAnsi="Soberana Sans Light" w:cs="Arial"/>
          <w:color w:val="000000"/>
        </w:rPr>
        <w:t xml:space="preserve">de </w:t>
      </w:r>
      <w:r w:rsidR="005F262A" w:rsidRPr="00A81160">
        <w:rPr>
          <w:rFonts w:ascii="Soberana Sans Light" w:hAnsi="Soberana Sans Light" w:cs="Arial"/>
          <w:color w:val="000000"/>
        </w:rPr>
        <w:t xml:space="preserve">Servicios Turísticos </w:t>
      </w:r>
      <w:r w:rsidRPr="00A81160">
        <w:rPr>
          <w:rFonts w:ascii="Soberana Sans Light" w:hAnsi="Soberana Sans Light" w:cs="Arial"/>
          <w:color w:val="000000"/>
        </w:rPr>
        <w:t>debe</w:t>
      </w:r>
      <w:r w:rsidR="00C87F94" w:rsidRPr="00A81160">
        <w:rPr>
          <w:rFonts w:ascii="Soberana Sans Light" w:hAnsi="Soberana Sans Light" w:cs="Arial"/>
          <w:color w:val="000000"/>
        </w:rPr>
        <w:t xml:space="preserve"> cubrir en el marco del </w:t>
      </w:r>
      <w:r w:rsidR="005F262A" w:rsidRPr="00A81160">
        <w:rPr>
          <w:rFonts w:ascii="Soberana Sans Light" w:hAnsi="Soberana Sans Light" w:cs="Arial"/>
          <w:color w:val="000000"/>
        </w:rPr>
        <w:t xml:space="preserve">Sistema </w:t>
      </w:r>
      <w:r w:rsidRPr="00A81160">
        <w:rPr>
          <w:rFonts w:ascii="Soberana Sans Light" w:hAnsi="Soberana Sans Light" w:cs="Arial"/>
          <w:color w:val="000000"/>
        </w:rPr>
        <w:t xml:space="preserve">Nacional </w:t>
      </w:r>
      <w:r w:rsidR="005F262A" w:rsidRPr="00A81160">
        <w:rPr>
          <w:rFonts w:ascii="Soberana Sans Light" w:hAnsi="Soberana Sans Light" w:cs="Arial"/>
          <w:color w:val="000000"/>
        </w:rPr>
        <w:t>de Certificación</w:t>
      </w:r>
      <w:r w:rsidRPr="00A81160">
        <w:rPr>
          <w:rFonts w:ascii="Soberana Sans Light" w:hAnsi="Soberana Sans Light" w:cs="Arial"/>
          <w:color w:val="000000"/>
        </w:rPr>
        <w:t xml:space="preserve"> Turística</w:t>
      </w:r>
      <w:r w:rsidR="00C87F94" w:rsidRPr="00A81160">
        <w:rPr>
          <w:rFonts w:ascii="Soberana Sans Light" w:hAnsi="Soberana Sans Light" w:cs="Arial"/>
          <w:color w:val="000000"/>
        </w:rPr>
        <w:t xml:space="preserve">, con el propósito de establecer un diagnóstico y su </w:t>
      </w:r>
      <w:r w:rsidR="005F262A" w:rsidRPr="00A81160">
        <w:rPr>
          <w:rFonts w:ascii="Soberana Sans Light" w:hAnsi="Soberana Sans Light" w:cs="Arial"/>
          <w:color w:val="000000"/>
        </w:rPr>
        <w:t>Línea Base</w:t>
      </w:r>
      <w:r w:rsidR="00C87F94" w:rsidRPr="00A81160">
        <w:rPr>
          <w:rFonts w:ascii="Soberana Sans Light" w:hAnsi="Soberana Sans Light" w:cs="Arial"/>
          <w:color w:val="000000"/>
        </w:rPr>
        <w:t xml:space="preserve">, y de esa manera poder identificar inicialmente en qué </w:t>
      </w:r>
      <w:r w:rsidR="005F262A" w:rsidRPr="00A81160">
        <w:rPr>
          <w:rFonts w:ascii="Soberana Sans Light" w:hAnsi="Soberana Sans Light" w:cs="Arial"/>
          <w:color w:val="000000"/>
        </w:rPr>
        <w:t xml:space="preserve">Nivel </w:t>
      </w:r>
      <w:r w:rsidR="00C87F94" w:rsidRPr="00A81160">
        <w:rPr>
          <w:rFonts w:ascii="Soberana Sans Light" w:hAnsi="Soberana Sans Light" w:cs="Arial"/>
          <w:color w:val="000000"/>
        </w:rPr>
        <w:t xml:space="preserve">de </w:t>
      </w:r>
      <w:r w:rsidR="005F262A" w:rsidRPr="00A81160">
        <w:rPr>
          <w:rFonts w:ascii="Soberana Sans Light" w:hAnsi="Soberana Sans Light" w:cs="Arial"/>
          <w:color w:val="000000"/>
        </w:rPr>
        <w:t xml:space="preserve">Calidad </w:t>
      </w:r>
      <w:r w:rsidRPr="00A81160">
        <w:rPr>
          <w:rFonts w:ascii="Soberana Sans Light" w:hAnsi="Soberana Sans Light" w:cs="Arial"/>
          <w:color w:val="000000"/>
        </w:rPr>
        <w:t>se encuentra ubicado</w:t>
      </w:r>
      <w:r w:rsidR="00C87F94" w:rsidRPr="00A81160">
        <w:rPr>
          <w:rFonts w:ascii="Soberana Sans Light" w:hAnsi="Soberana Sans Light" w:cs="Arial"/>
          <w:color w:val="000000"/>
        </w:rPr>
        <w:t xml:space="preserve">, a partir de lo cual se podrá definir un plan de acción en donde </w:t>
      </w:r>
      <w:r w:rsidR="006C50D8" w:rsidRPr="00A81160">
        <w:rPr>
          <w:rFonts w:ascii="Soberana Sans Light" w:hAnsi="Soberana Sans Light" w:cs="Arial"/>
          <w:color w:val="000000"/>
        </w:rPr>
        <w:t xml:space="preserve">el </w:t>
      </w:r>
      <w:r w:rsidR="005F262A" w:rsidRPr="00A81160">
        <w:rPr>
          <w:rFonts w:ascii="Soberana Sans Light" w:hAnsi="Soberana Sans Light" w:cs="Arial"/>
          <w:color w:val="000000"/>
        </w:rPr>
        <w:t xml:space="preserve">Prestador </w:t>
      </w:r>
      <w:r w:rsidR="006C50D8" w:rsidRPr="00A81160">
        <w:rPr>
          <w:rFonts w:ascii="Soberana Sans Light" w:hAnsi="Soberana Sans Light" w:cs="Arial"/>
          <w:color w:val="000000"/>
        </w:rPr>
        <w:t xml:space="preserve">de </w:t>
      </w:r>
      <w:r w:rsidR="005F262A" w:rsidRPr="00A81160">
        <w:rPr>
          <w:rFonts w:ascii="Soberana Sans Light" w:hAnsi="Soberana Sans Light" w:cs="Arial"/>
          <w:color w:val="000000"/>
        </w:rPr>
        <w:t xml:space="preserve">Servicios Turísticos </w:t>
      </w:r>
      <w:r w:rsidR="00C87F94" w:rsidRPr="00A81160">
        <w:rPr>
          <w:rFonts w:ascii="Soberana Sans Light" w:hAnsi="Soberana Sans Light" w:cs="Arial"/>
          <w:color w:val="000000"/>
        </w:rPr>
        <w:t xml:space="preserve">precisará las prioridades de mejora para sus áreas de trabajo, </w:t>
      </w:r>
      <w:r w:rsidR="008B374D" w:rsidRPr="00A81160">
        <w:rPr>
          <w:rFonts w:ascii="Soberana Sans Light" w:hAnsi="Soberana Sans Light" w:cs="Arial"/>
          <w:color w:val="000000"/>
        </w:rPr>
        <w:t xml:space="preserve">que pueden ser a través de la </w:t>
      </w:r>
      <w:r w:rsidR="00C87F94" w:rsidRPr="00A81160">
        <w:rPr>
          <w:rFonts w:ascii="Soberana Sans Light" w:hAnsi="Soberana Sans Light" w:cs="Arial"/>
          <w:color w:val="000000"/>
        </w:rPr>
        <w:t>capac</w:t>
      </w:r>
      <w:r w:rsidR="008B374D" w:rsidRPr="00A81160">
        <w:rPr>
          <w:rFonts w:ascii="Soberana Sans Light" w:hAnsi="Soberana Sans Light" w:cs="Arial"/>
          <w:color w:val="000000"/>
        </w:rPr>
        <w:t>itación, consultoría, asesoría o</w:t>
      </w:r>
      <w:r w:rsidR="00C87F94" w:rsidRPr="00A81160">
        <w:rPr>
          <w:rFonts w:ascii="Soberana Sans Light" w:hAnsi="Soberana Sans Light" w:cs="Arial"/>
          <w:color w:val="000000"/>
        </w:rPr>
        <w:t xml:space="preserve"> de otros apoyos. Posteriormente a la aplicación de dicho </w:t>
      </w:r>
      <w:r w:rsidR="00530343" w:rsidRPr="00A81160">
        <w:rPr>
          <w:rFonts w:ascii="Soberana Sans Light" w:hAnsi="Soberana Sans Light" w:cs="Arial"/>
          <w:color w:val="000000"/>
        </w:rPr>
        <w:t xml:space="preserve">plan de acción </w:t>
      </w:r>
      <w:r w:rsidR="005F262A" w:rsidRPr="00A81160">
        <w:rPr>
          <w:rFonts w:ascii="Soberana Sans Light" w:hAnsi="Soberana Sans Light" w:cs="Arial"/>
          <w:color w:val="000000"/>
        </w:rPr>
        <w:t xml:space="preserve">se realizará una </w:t>
      </w:r>
      <w:r w:rsidR="00C87F94" w:rsidRPr="00A81160">
        <w:rPr>
          <w:rFonts w:ascii="Soberana Sans Light" w:hAnsi="Soberana Sans Light" w:cs="Arial"/>
          <w:color w:val="000000"/>
        </w:rPr>
        <w:t xml:space="preserve">evaluación </w:t>
      </w:r>
      <w:r w:rsidR="008B374D" w:rsidRPr="00A81160">
        <w:rPr>
          <w:rFonts w:ascii="Soberana Sans Light" w:hAnsi="Soberana Sans Light" w:cs="Arial"/>
          <w:color w:val="000000"/>
        </w:rPr>
        <w:t xml:space="preserve">final </w:t>
      </w:r>
      <w:r w:rsidR="00C87F94" w:rsidRPr="00A81160">
        <w:rPr>
          <w:rFonts w:ascii="Soberana Sans Light" w:hAnsi="Soberana Sans Light" w:cs="Arial"/>
          <w:color w:val="000000"/>
        </w:rPr>
        <w:t xml:space="preserve">y se determinará el </w:t>
      </w:r>
      <w:r w:rsidR="005F262A" w:rsidRPr="00A81160">
        <w:rPr>
          <w:rFonts w:ascii="Soberana Sans Light" w:hAnsi="Soberana Sans Light" w:cs="Arial"/>
          <w:color w:val="000000"/>
        </w:rPr>
        <w:t xml:space="preserve">Nivel </w:t>
      </w:r>
      <w:r w:rsidR="00C87F94" w:rsidRPr="00A81160">
        <w:rPr>
          <w:rFonts w:ascii="Soberana Sans Light" w:hAnsi="Soberana Sans Light" w:cs="Arial"/>
          <w:color w:val="000000"/>
        </w:rPr>
        <w:t xml:space="preserve">de </w:t>
      </w:r>
      <w:r w:rsidR="005F262A" w:rsidRPr="00A81160">
        <w:rPr>
          <w:rFonts w:ascii="Soberana Sans Light" w:hAnsi="Soberana Sans Light" w:cs="Arial"/>
          <w:color w:val="000000"/>
        </w:rPr>
        <w:t xml:space="preserve">Calidad </w:t>
      </w:r>
      <w:r w:rsidR="008B374D" w:rsidRPr="00A81160">
        <w:rPr>
          <w:rFonts w:ascii="Soberana Sans Light" w:hAnsi="Soberana Sans Light" w:cs="Arial"/>
          <w:color w:val="000000"/>
        </w:rPr>
        <w:t>alcanzado. E</w:t>
      </w:r>
      <w:r w:rsidR="00C87F94" w:rsidRPr="00A81160">
        <w:rPr>
          <w:rFonts w:ascii="Soberana Sans Light" w:hAnsi="Soberana Sans Light" w:cs="Arial"/>
          <w:color w:val="000000"/>
        </w:rPr>
        <w:t>sa evaluación se co</w:t>
      </w:r>
      <w:r w:rsidR="005F262A" w:rsidRPr="00A81160">
        <w:rPr>
          <w:rFonts w:ascii="Soberana Sans Light" w:hAnsi="Soberana Sans Light" w:cs="Arial"/>
          <w:color w:val="000000"/>
        </w:rPr>
        <w:t>nstituirá en una nueva Línea Base</w:t>
      </w:r>
      <w:r w:rsidR="00C87F94" w:rsidRPr="00A81160">
        <w:rPr>
          <w:rFonts w:ascii="Soberana Sans Light" w:hAnsi="Soberana Sans Light" w:cs="Arial"/>
          <w:color w:val="000000"/>
        </w:rPr>
        <w:t xml:space="preserve">, a fin de darle continuidad al ciclo de mejora continua adoptado, mediante un nuevo </w:t>
      </w:r>
      <w:r w:rsidR="00530343" w:rsidRPr="00A81160">
        <w:rPr>
          <w:rFonts w:ascii="Soberana Sans Light" w:hAnsi="Soberana Sans Light" w:cs="Arial"/>
          <w:color w:val="000000"/>
        </w:rPr>
        <w:t xml:space="preserve">plan de acción </w:t>
      </w:r>
      <w:r w:rsidR="00C87F94" w:rsidRPr="00A81160">
        <w:rPr>
          <w:rFonts w:ascii="Soberana Sans Light" w:hAnsi="Soberana Sans Light" w:cs="Arial"/>
          <w:color w:val="000000"/>
        </w:rPr>
        <w:t xml:space="preserve">y se pueda establecer el ciclo encaminado a ascender al máximo </w:t>
      </w:r>
      <w:r w:rsidR="005F262A" w:rsidRPr="00A81160">
        <w:rPr>
          <w:rFonts w:ascii="Soberana Sans Light" w:hAnsi="Soberana Sans Light" w:cs="Arial"/>
          <w:color w:val="000000"/>
        </w:rPr>
        <w:t xml:space="preserve">Nivel </w:t>
      </w:r>
      <w:r w:rsidR="00C87F94" w:rsidRPr="00A81160">
        <w:rPr>
          <w:rFonts w:ascii="Soberana Sans Light" w:hAnsi="Soberana Sans Light" w:cs="Arial"/>
          <w:color w:val="000000"/>
        </w:rPr>
        <w:t xml:space="preserve">de </w:t>
      </w:r>
      <w:r w:rsidR="005F262A" w:rsidRPr="00A81160">
        <w:rPr>
          <w:rFonts w:ascii="Soberana Sans Light" w:hAnsi="Soberana Sans Light" w:cs="Arial"/>
          <w:color w:val="000000"/>
        </w:rPr>
        <w:t xml:space="preserve">Calidad </w:t>
      </w:r>
      <w:r w:rsidR="00C87F94" w:rsidRPr="00A81160">
        <w:rPr>
          <w:rFonts w:ascii="Soberana Sans Light" w:hAnsi="Soberana Sans Light" w:cs="Arial"/>
          <w:color w:val="000000"/>
        </w:rPr>
        <w:t xml:space="preserve">previsto en </w:t>
      </w:r>
      <w:r w:rsidR="005F262A" w:rsidRPr="00A81160">
        <w:rPr>
          <w:rFonts w:ascii="Soberana Sans Light" w:hAnsi="Soberana Sans Light" w:cs="Arial"/>
          <w:color w:val="000000"/>
        </w:rPr>
        <w:t xml:space="preserve">el Sistema </w:t>
      </w:r>
      <w:r w:rsidR="008B374D" w:rsidRPr="00A81160">
        <w:rPr>
          <w:rFonts w:ascii="Soberana Sans Light" w:hAnsi="Soberana Sans Light" w:cs="Arial"/>
          <w:color w:val="000000"/>
        </w:rPr>
        <w:t xml:space="preserve">Nacional </w:t>
      </w:r>
      <w:r w:rsidR="005F262A" w:rsidRPr="00A81160">
        <w:rPr>
          <w:rFonts w:ascii="Soberana Sans Light" w:hAnsi="Soberana Sans Light" w:cs="Arial"/>
          <w:color w:val="000000"/>
        </w:rPr>
        <w:t>de Certificación</w:t>
      </w:r>
      <w:r w:rsidR="008B374D" w:rsidRPr="00A81160">
        <w:rPr>
          <w:rFonts w:ascii="Soberana Sans Light" w:hAnsi="Soberana Sans Light" w:cs="Arial"/>
          <w:color w:val="000000"/>
        </w:rPr>
        <w:t xml:space="preserve"> Turística.</w:t>
      </w:r>
    </w:p>
    <w:p w:rsidR="00C87F94" w:rsidRPr="00A81160" w:rsidRDefault="00C87F94" w:rsidP="003A1880">
      <w:pPr>
        <w:spacing w:after="0" w:line="240" w:lineRule="auto"/>
        <w:ind w:left="284"/>
        <w:jc w:val="both"/>
        <w:rPr>
          <w:rFonts w:ascii="Soberana Sans Light" w:hAnsi="Soberana Sans Light" w:cs="Arial"/>
          <w:color w:val="000000"/>
        </w:rPr>
      </w:pPr>
    </w:p>
    <w:p w:rsidR="00C87F94" w:rsidRPr="00A81160" w:rsidRDefault="005F262A" w:rsidP="003A1880">
      <w:pPr>
        <w:spacing w:after="0" w:line="240" w:lineRule="auto"/>
        <w:ind w:left="284"/>
        <w:jc w:val="both"/>
        <w:rPr>
          <w:rFonts w:ascii="Soberana Sans Light" w:hAnsi="Soberana Sans Light" w:cs="Arial"/>
          <w:color w:val="000000"/>
          <w:lang w:val="es-ES"/>
        </w:rPr>
      </w:pPr>
      <w:r w:rsidRPr="00A81160">
        <w:rPr>
          <w:rFonts w:ascii="Soberana Sans Light" w:hAnsi="Soberana Sans Light" w:cs="Arial"/>
          <w:color w:val="000000"/>
        </w:rPr>
        <w:t>La</w:t>
      </w:r>
      <w:r w:rsidR="00C87F94" w:rsidRPr="00A81160">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A81160">
        <w:rPr>
          <w:rFonts w:ascii="Soberana Sans Light" w:hAnsi="Soberana Sans Light" w:cs="Arial"/>
          <w:color w:val="000000"/>
          <w:lang w:val="es-ES"/>
        </w:rPr>
        <w:t>:</w:t>
      </w:r>
    </w:p>
    <w:p w:rsidR="00C87F94" w:rsidRPr="00A81160" w:rsidRDefault="00C87F94" w:rsidP="003A1880">
      <w:pPr>
        <w:spacing w:after="0" w:line="240" w:lineRule="auto"/>
        <w:jc w:val="both"/>
        <w:rPr>
          <w:rFonts w:ascii="Soberana Sans Light" w:hAnsi="Soberana Sans Light" w:cs="Arial"/>
          <w:color w:val="000000"/>
        </w:rPr>
      </w:pPr>
    </w:p>
    <w:p w:rsidR="002B1D0A" w:rsidRPr="00A81160" w:rsidRDefault="002B1D0A" w:rsidP="003A1880">
      <w:pPr>
        <w:numPr>
          <w:ilvl w:val="0"/>
          <w:numId w:val="7"/>
        </w:numPr>
        <w:spacing w:after="0" w:line="240" w:lineRule="auto"/>
        <w:ind w:hanging="294"/>
        <w:jc w:val="both"/>
        <w:rPr>
          <w:rFonts w:ascii="Soberana Sans Light" w:hAnsi="Soberana Sans Light" w:cs="Arial"/>
          <w:color w:val="000000"/>
        </w:rPr>
      </w:pPr>
      <w:r w:rsidRPr="00A81160">
        <w:rPr>
          <w:rFonts w:ascii="Soberana Sans Light" w:hAnsi="Soberana Sans Light" w:cs="Arial"/>
          <w:b/>
          <w:color w:val="000000"/>
        </w:rPr>
        <w:t>Evidencias.</w:t>
      </w:r>
      <w:r w:rsidRPr="00A81160">
        <w:rPr>
          <w:rFonts w:ascii="Soberana Sans Light" w:hAnsi="Soberana Sans Light"/>
        </w:rPr>
        <w:t xml:space="preserve"> </w:t>
      </w:r>
      <w:r w:rsidRPr="00A81160">
        <w:rPr>
          <w:rFonts w:ascii="Soberana Sans Light" w:hAnsi="Soberana Sans Light" w:cs="Arial"/>
          <w:color w:val="000000"/>
        </w:rPr>
        <w:t>Se refiere a las pruebas y medios de comprobación del cumplimiento del criterio de evaluación; y están integ</w:t>
      </w:r>
      <w:r w:rsidR="00C04031" w:rsidRPr="00A81160">
        <w:rPr>
          <w:rFonts w:ascii="Soberana Sans Light" w:hAnsi="Soberana Sans Light" w:cs="Arial"/>
          <w:color w:val="000000"/>
        </w:rPr>
        <w:t>radas por requisitos y criterios de cumplimiento</w:t>
      </w:r>
      <w:r w:rsidRPr="00A81160">
        <w:rPr>
          <w:rFonts w:ascii="Soberana Sans Light" w:hAnsi="Soberana Sans Light" w:cs="Arial"/>
          <w:color w:val="000000"/>
        </w:rPr>
        <w:t>.</w:t>
      </w:r>
    </w:p>
    <w:p w:rsidR="002B1D0A" w:rsidRPr="00A81160" w:rsidRDefault="002B1D0A" w:rsidP="003A1880">
      <w:pPr>
        <w:spacing w:after="0" w:line="240" w:lineRule="auto"/>
        <w:ind w:left="720"/>
        <w:jc w:val="both"/>
        <w:rPr>
          <w:rFonts w:ascii="Soberana Sans Light" w:hAnsi="Soberana Sans Light" w:cs="Arial"/>
          <w:color w:val="000000"/>
        </w:rPr>
      </w:pPr>
    </w:p>
    <w:p w:rsidR="002B1D0A" w:rsidRPr="00A81160" w:rsidRDefault="002B1D0A" w:rsidP="003A1880">
      <w:pPr>
        <w:numPr>
          <w:ilvl w:val="0"/>
          <w:numId w:val="7"/>
        </w:numPr>
        <w:spacing w:after="0" w:line="240" w:lineRule="auto"/>
        <w:ind w:hanging="294"/>
        <w:jc w:val="both"/>
        <w:rPr>
          <w:rFonts w:ascii="Soberana Sans Light" w:hAnsi="Soberana Sans Light" w:cs="Arial"/>
          <w:color w:val="000000"/>
        </w:rPr>
      </w:pPr>
      <w:r w:rsidRPr="00A81160">
        <w:rPr>
          <w:rFonts w:ascii="Soberana Sans Light" w:hAnsi="Soberana Sans Light" w:cs="Arial"/>
          <w:b/>
          <w:color w:val="000000"/>
        </w:rPr>
        <w:t>Requisitos.</w:t>
      </w:r>
      <w:r w:rsidRPr="00A81160">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A81160">
        <w:rPr>
          <w:rFonts w:ascii="Soberana Sans Light" w:hAnsi="Soberana Sans Light" w:cs="Arial"/>
          <w:color w:val="000000"/>
        </w:rPr>
        <w:t>criterio de cumplimiento.</w:t>
      </w:r>
    </w:p>
    <w:p w:rsidR="008B374D" w:rsidRPr="00A81160" w:rsidRDefault="00C04031" w:rsidP="008B374D">
      <w:pPr>
        <w:numPr>
          <w:ilvl w:val="0"/>
          <w:numId w:val="7"/>
        </w:numPr>
        <w:spacing w:after="0" w:line="240" w:lineRule="auto"/>
        <w:ind w:hanging="294"/>
        <w:jc w:val="both"/>
        <w:rPr>
          <w:rFonts w:ascii="Arial" w:hAnsi="Arial" w:cs="Arial"/>
          <w:sz w:val="24"/>
          <w:szCs w:val="24"/>
        </w:rPr>
      </w:pPr>
      <w:r w:rsidRPr="00A81160">
        <w:rPr>
          <w:rFonts w:ascii="Soberana Sans Light" w:hAnsi="Soberana Sans Light" w:cs="Arial"/>
          <w:b/>
          <w:color w:val="000000"/>
        </w:rPr>
        <w:t>Criterio de cumplimiento</w:t>
      </w:r>
      <w:r w:rsidR="002B1D0A" w:rsidRPr="00A81160">
        <w:rPr>
          <w:rFonts w:ascii="Soberana Sans Light" w:hAnsi="Soberana Sans Light" w:cs="Arial"/>
          <w:b/>
          <w:color w:val="000000"/>
        </w:rPr>
        <w:t xml:space="preserve"> de cada criterio de evaluación.</w:t>
      </w:r>
      <w:r w:rsidR="002B1D0A" w:rsidRPr="00A81160">
        <w:rPr>
          <w:rFonts w:ascii="Soberana Sans Light" w:hAnsi="Soberana Sans Light" w:cs="Arial"/>
          <w:color w:val="000000"/>
        </w:rPr>
        <w:t xml:space="preserve"> </w:t>
      </w:r>
      <w:r w:rsidR="008B374D" w:rsidRPr="00A81160">
        <w:rPr>
          <w:rFonts w:ascii="Arial" w:hAnsi="Arial" w:cs="Arial"/>
          <w:sz w:val="24"/>
          <w:szCs w:val="24"/>
        </w:rPr>
        <w:t xml:space="preserve">En el proceso de ponderación se establecen diferentes valores entre los factores, los cuales se traducen en porcentajes a aplicar </w:t>
      </w:r>
      <w:r w:rsidR="008B374D" w:rsidRPr="00A81160">
        <w:rPr>
          <w:rFonts w:ascii="Arial" w:hAnsi="Arial" w:cs="Arial"/>
          <w:sz w:val="24"/>
          <w:szCs w:val="24"/>
        </w:rPr>
        <w:lastRenderedPageBreak/>
        <w:t xml:space="preserve">respecto al total de factores considerados en la Guía de Evaluación. El valor que corresponde a cada requisito se distribuyó entre seis criterios de cumplimiento: </w:t>
      </w:r>
    </w:p>
    <w:p w:rsidR="006554D7" w:rsidRPr="00A81160" w:rsidRDefault="006554D7" w:rsidP="006554D7">
      <w:pPr>
        <w:spacing w:after="0" w:line="240" w:lineRule="auto"/>
        <w:ind w:left="720"/>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A81160" w:rsidTr="00022C20">
        <w:trPr>
          <w:jc w:val="center"/>
        </w:trPr>
        <w:tc>
          <w:tcPr>
            <w:tcW w:w="1101" w:type="dxa"/>
            <w:shd w:val="clear" w:color="auto" w:fill="948A54" w:themeFill="background2" w:themeFillShade="80"/>
          </w:tcPr>
          <w:p w:rsidR="008B374D" w:rsidRPr="00A81160" w:rsidRDefault="008B374D" w:rsidP="00DE3B4D">
            <w:pPr>
              <w:jc w:val="center"/>
              <w:rPr>
                <w:rFonts w:ascii="Arial" w:hAnsi="Arial" w:cs="Arial"/>
                <w:color w:val="FFFFFF" w:themeColor="background1"/>
                <w:sz w:val="20"/>
                <w:szCs w:val="24"/>
              </w:rPr>
            </w:pPr>
            <w:r w:rsidRPr="00A81160">
              <w:rPr>
                <w:rFonts w:ascii="Arial" w:hAnsi="Arial" w:cs="Arial"/>
                <w:color w:val="FFFFFF" w:themeColor="background1"/>
                <w:sz w:val="20"/>
                <w:szCs w:val="24"/>
              </w:rPr>
              <w:t>Criterio</w:t>
            </w:r>
          </w:p>
        </w:tc>
        <w:tc>
          <w:tcPr>
            <w:tcW w:w="3005" w:type="dxa"/>
            <w:shd w:val="clear" w:color="auto" w:fill="948A54" w:themeFill="background2" w:themeFillShade="80"/>
          </w:tcPr>
          <w:p w:rsidR="008B374D" w:rsidRPr="00A81160" w:rsidRDefault="008B374D" w:rsidP="00DE3B4D">
            <w:pPr>
              <w:jc w:val="center"/>
              <w:rPr>
                <w:rFonts w:ascii="Arial" w:hAnsi="Arial" w:cs="Arial"/>
                <w:color w:val="FFFFFF" w:themeColor="background1"/>
                <w:sz w:val="20"/>
                <w:szCs w:val="24"/>
              </w:rPr>
            </w:pPr>
            <w:r w:rsidRPr="00A81160">
              <w:rPr>
                <w:rFonts w:ascii="Arial" w:hAnsi="Arial" w:cs="Arial"/>
                <w:color w:val="FFFFFF" w:themeColor="background1"/>
                <w:sz w:val="20"/>
                <w:szCs w:val="24"/>
              </w:rPr>
              <w:t>Significado</w:t>
            </w:r>
          </w:p>
        </w:tc>
        <w:tc>
          <w:tcPr>
            <w:tcW w:w="5103" w:type="dxa"/>
            <w:shd w:val="clear" w:color="auto" w:fill="948A54" w:themeFill="background2" w:themeFillShade="80"/>
          </w:tcPr>
          <w:p w:rsidR="008B374D" w:rsidRPr="00A81160" w:rsidRDefault="008B374D" w:rsidP="00DE3B4D">
            <w:pPr>
              <w:jc w:val="center"/>
              <w:rPr>
                <w:rFonts w:ascii="Arial" w:hAnsi="Arial" w:cs="Arial"/>
                <w:color w:val="FFFFFF" w:themeColor="background1"/>
                <w:sz w:val="20"/>
                <w:szCs w:val="24"/>
              </w:rPr>
            </w:pPr>
            <w:r w:rsidRPr="00A81160">
              <w:rPr>
                <w:rFonts w:ascii="Arial" w:hAnsi="Arial" w:cs="Arial"/>
                <w:color w:val="FFFFFF" w:themeColor="background1"/>
                <w:sz w:val="20"/>
                <w:szCs w:val="24"/>
              </w:rPr>
              <w:t>Descripción del criterio</w:t>
            </w:r>
          </w:p>
        </w:tc>
        <w:tc>
          <w:tcPr>
            <w:tcW w:w="1418" w:type="dxa"/>
            <w:shd w:val="clear" w:color="auto" w:fill="948A54" w:themeFill="background2" w:themeFillShade="80"/>
          </w:tcPr>
          <w:p w:rsidR="008B374D" w:rsidRPr="00A81160" w:rsidRDefault="008B374D" w:rsidP="00DE3B4D">
            <w:pPr>
              <w:jc w:val="center"/>
              <w:rPr>
                <w:rFonts w:ascii="Arial" w:hAnsi="Arial" w:cs="Arial"/>
                <w:color w:val="FFFFFF" w:themeColor="background1"/>
                <w:sz w:val="20"/>
                <w:szCs w:val="24"/>
              </w:rPr>
            </w:pPr>
            <w:r w:rsidRPr="00A81160">
              <w:rPr>
                <w:rFonts w:ascii="Arial" w:hAnsi="Arial" w:cs="Arial"/>
                <w:color w:val="FFFFFF" w:themeColor="background1"/>
                <w:sz w:val="20"/>
                <w:szCs w:val="24"/>
              </w:rPr>
              <w:t>Peso porcentual</w:t>
            </w:r>
          </w:p>
        </w:tc>
      </w:tr>
      <w:tr w:rsidR="00CB190D" w:rsidRPr="00A81160" w:rsidTr="00CB190D">
        <w:trPr>
          <w:trHeight w:val="560"/>
          <w:jc w:val="center"/>
        </w:trPr>
        <w:tc>
          <w:tcPr>
            <w:tcW w:w="1101"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CB190D" w:rsidRPr="00714410" w:rsidRDefault="00CB190D" w:rsidP="00CB190D">
            <w:pPr>
              <w:spacing w:after="0" w:line="240" w:lineRule="auto"/>
              <w:jc w:val="both"/>
              <w:rPr>
                <w:rFonts w:ascii="Arial" w:hAnsi="Arial" w:cs="Arial"/>
                <w:szCs w:val="24"/>
              </w:rPr>
            </w:pPr>
            <w:r w:rsidRPr="00714410">
              <w:rPr>
                <w:rFonts w:ascii="Arial" w:hAnsi="Arial" w:cs="Arial"/>
                <w:szCs w:val="24"/>
              </w:rPr>
              <w:t>No existe la evidencia</w:t>
            </w:r>
          </w:p>
        </w:tc>
        <w:tc>
          <w:tcPr>
            <w:tcW w:w="5103" w:type="dxa"/>
            <w:shd w:val="clear" w:color="auto" w:fill="auto"/>
            <w:vAlign w:val="center"/>
          </w:tcPr>
          <w:p w:rsidR="00CB190D" w:rsidRPr="00714410" w:rsidRDefault="00CB190D" w:rsidP="00CB190D">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0%</w:t>
            </w:r>
          </w:p>
        </w:tc>
      </w:tr>
      <w:tr w:rsidR="00CB190D" w:rsidRPr="00A81160" w:rsidTr="00702170">
        <w:trPr>
          <w:jc w:val="center"/>
        </w:trPr>
        <w:tc>
          <w:tcPr>
            <w:tcW w:w="1101"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CB190D" w:rsidRPr="00714410" w:rsidRDefault="00CB190D" w:rsidP="00CB190D">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CB190D" w:rsidRPr="00714410" w:rsidRDefault="00CB190D" w:rsidP="00CB190D">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10%</w:t>
            </w:r>
          </w:p>
        </w:tc>
      </w:tr>
      <w:tr w:rsidR="00CB190D" w:rsidRPr="00A81160" w:rsidTr="00702170">
        <w:trPr>
          <w:jc w:val="center"/>
        </w:trPr>
        <w:tc>
          <w:tcPr>
            <w:tcW w:w="1101"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CB190D" w:rsidRPr="00714410" w:rsidRDefault="00CB190D" w:rsidP="00CB190D">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CB190D" w:rsidRPr="00714410" w:rsidRDefault="00CB190D" w:rsidP="00CB190D">
            <w:pPr>
              <w:spacing w:after="0" w:line="240" w:lineRule="auto"/>
              <w:jc w:val="both"/>
              <w:rPr>
                <w:rFonts w:ascii="Arial" w:hAnsi="Arial" w:cs="Arial"/>
                <w:szCs w:val="24"/>
              </w:rPr>
            </w:pPr>
            <w:r w:rsidRPr="00714410">
              <w:rPr>
                <w:rFonts w:ascii="Arial" w:hAnsi="Arial" w:cs="Arial"/>
                <w:szCs w:val="24"/>
              </w:rPr>
              <w:t>El Sujeto cuenta con documentación soporte (que le permitirá realizar de manera sistemática sus actividades y la difunde entre los miembros de la organización con el propósito de darla a conocer e involucrarlos en los procesos o planes que se vayan a estructurar.</w:t>
            </w:r>
          </w:p>
        </w:tc>
        <w:tc>
          <w:tcPr>
            <w:tcW w:w="1418"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30%</w:t>
            </w:r>
          </w:p>
        </w:tc>
      </w:tr>
      <w:tr w:rsidR="00CB190D" w:rsidRPr="00A81160" w:rsidTr="00702170">
        <w:trPr>
          <w:jc w:val="center"/>
        </w:trPr>
        <w:tc>
          <w:tcPr>
            <w:tcW w:w="1101"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IM</w:t>
            </w:r>
          </w:p>
        </w:tc>
        <w:tc>
          <w:tcPr>
            <w:tcW w:w="3005" w:type="dxa"/>
            <w:shd w:val="clear" w:color="auto" w:fill="auto"/>
            <w:vAlign w:val="center"/>
          </w:tcPr>
          <w:p w:rsidR="00CB190D" w:rsidRPr="00714410" w:rsidRDefault="00CB190D" w:rsidP="00CB190D">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CB190D" w:rsidRPr="00714410" w:rsidRDefault="00CB190D" w:rsidP="00CB190D">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30%</w:t>
            </w:r>
          </w:p>
        </w:tc>
      </w:tr>
      <w:tr w:rsidR="00CB190D" w:rsidRPr="00A81160" w:rsidTr="00702170">
        <w:trPr>
          <w:jc w:val="center"/>
        </w:trPr>
        <w:tc>
          <w:tcPr>
            <w:tcW w:w="1101"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CB190D" w:rsidRPr="00714410" w:rsidRDefault="00CB190D" w:rsidP="00CB190D">
            <w:pPr>
              <w:spacing w:after="0" w:line="240" w:lineRule="auto"/>
              <w:rPr>
                <w:rFonts w:ascii="Arial" w:hAnsi="Arial" w:cs="Arial"/>
                <w:szCs w:val="24"/>
              </w:rPr>
            </w:pPr>
            <w:r w:rsidRPr="00714410">
              <w:rPr>
                <w:rFonts w:ascii="Arial" w:hAnsi="Arial" w:cs="Arial"/>
                <w:szCs w:val="24"/>
              </w:rPr>
              <w:t>Documentado e implementado</w:t>
            </w:r>
          </w:p>
        </w:tc>
        <w:tc>
          <w:tcPr>
            <w:tcW w:w="5103" w:type="dxa"/>
            <w:shd w:val="clear" w:color="auto" w:fill="auto"/>
            <w:vAlign w:val="center"/>
          </w:tcPr>
          <w:p w:rsidR="00CB190D" w:rsidRPr="00714410" w:rsidRDefault="00CB190D" w:rsidP="00CB190D">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60%</w:t>
            </w:r>
          </w:p>
        </w:tc>
      </w:tr>
      <w:tr w:rsidR="00CB190D" w:rsidRPr="00A81160" w:rsidTr="00702170">
        <w:trPr>
          <w:jc w:val="center"/>
        </w:trPr>
        <w:tc>
          <w:tcPr>
            <w:tcW w:w="1101" w:type="dxa"/>
            <w:shd w:val="clear" w:color="auto" w:fill="auto"/>
            <w:vAlign w:val="center"/>
          </w:tcPr>
          <w:p w:rsidR="00CB190D" w:rsidRPr="00714410" w:rsidRDefault="00CB190D" w:rsidP="00CB190D">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CB190D" w:rsidRPr="00714410" w:rsidRDefault="00CB190D" w:rsidP="00CB190D">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CB190D" w:rsidRPr="00714410" w:rsidRDefault="00CB190D" w:rsidP="00CB190D">
            <w:pPr>
              <w:spacing w:after="0" w:line="240" w:lineRule="auto"/>
              <w:jc w:val="both"/>
              <w:rPr>
                <w:rFonts w:ascii="Arial" w:hAnsi="Arial" w:cs="Arial"/>
                <w:szCs w:val="24"/>
              </w:rPr>
            </w:pPr>
            <w:r w:rsidRPr="00714410">
              <w:rPr>
                <w:rFonts w:ascii="Arial" w:hAnsi="Arial" w:cs="Arial"/>
                <w:szCs w:val="24"/>
              </w:rPr>
              <w:t>El Sujeto cuenta con procesos sistemáticos, continuos, medibles y recurrentes o cíclicos, que 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CB190D" w:rsidRPr="00703B29" w:rsidRDefault="00CB190D" w:rsidP="00CB190D">
            <w:pPr>
              <w:spacing w:after="0" w:line="240" w:lineRule="auto"/>
              <w:jc w:val="center"/>
              <w:rPr>
                <w:rFonts w:ascii="Arial" w:hAnsi="Arial" w:cs="Arial"/>
                <w:szCs w:val="24"/>
              </w:rPr>
            </w:pPr>
            <w:r w:rsidRPr="00714410">
              <w:rPr>
                <w:rFonts w:ascii="Arial" w:hAnsi="Arial" w:cs="Arial"/>
                <w:szCs w:val="24"/>
              </w:rPr>
              <w:t>100%</w:t>
            </w:r>
          </w:p>
        </w:tc>
      </w:tr>
    </w:tbl>
    <w:p w:rsidR="008B374D" w:rsidRPr="00A81160" w:rsidRDefault="008B374D" w:rsidP="008B374D">
      <w:pPr>
        <w:spacing w:after="0" w:line="240" w:lineRule="auto"/>
        <w:jc w:val="both"/>
        <w:rPr>
          <w:rFonts w:ascii="Soberana Sans Light" w:eastAsia="Calibri" w:hAnsi="Soberana Sans Light" w:cs="Arial"/>
          <w:b/>
          <w:bCs/>
        </w:rPr>
      </w:pPr>
    </w:p>
    <w:p w:rsidR="00C87F94" w:rsidRPr="00A81160" w:rsidRDefault="00C87F94" w:rsidP="003A1880">
      <w:pPr>
        <w:numPr>
          <w:ilvl w:val="0"/>
          <w:numId w:val="7"/>
        </w:numPr>
        <w:spacing w:after="0" w:line="240" w:lineRule="auto"/>
        <w:jc w:val="both"/>
        <w:rPr>
          <w:rFonts w:ascii="Soberana Sans Light" w:hAnsi="Soberana Sans Light" w:cs="Arial"/>
          <w:color w:val="000000"/>
        </w:rPr>
      </w:pPr>
      <w:r w:rsidRPr="00A81160">
        <w:rPr>
          <w:rFonts w:ascii="Soberana Sans Light" w:hAnsi="Soberana Sans Light" w:cs="Arial"/>
          <w:b/>
          <w:color w:val="000000"/>
        </w:rPr>
        <w:t>Referentes/Equivalencias.</w:t>
      </w:r>
      <w:r w:rsidRPr="00A81160">
        <w:rPr>
          <w:rFonts w:ascii="Soberana Sans Light" w:hAnsi="Soberana Sans Light" w:cs="Arial"/>
          <w:color w:val="000000"/>
        </w:rPr>
        <w:t xml:space="preserve"> En esta columna se mencionan las</w:t>
      </w:r>
      <w:r w:rsidR="00C42EDA" w:rsidRPr="00A81160">
        <w:rPr>
          <w:rFonts w:ascii="Soberana Sans Light" w:hAnsi="Soberana Sans Light" w:cs="Arial"/>
          <w:color w:val="000000"/>
        </w:rPr>
        <w:t xml:space="preserve"> normas mexicanas</w:t>
      </w:r>
      <w:r w:rsidRPr="00A81160">
        <w:rPr>
          <w:rFonts w:ascii="Soberana Sans Light" w:hAnsi="Soberana Sans Light" w:cs="Arial"/>
          <w:color w:val="000000"/>
        </w:rPr>
        <w:t xml:space="preserve"> </w:t>
      </w:r>
      <w:r w:rsidR="00C42EDA" w:rsidRPr="00A81160">
        <w:rPr>
          <w:rFonts w:ascii="Soberana Sans Light" w:hAnsi="Soberana Sans Light" w:cs="Arial"/>
          <w:color w:val="000000"/>
        </w:rPr>
        <w:t>(</w:t>
      </w:r>
      <w:r w:rsidRPr="00A81160">
        <w:rPr>
          <w:rFonts w:ascii="Soberana Sans Light" w:hAnsi="Soberana Sans Light" w:cs="Arial"/>
          <w:color w:val="000000"/>
        </w:rPr>
        <w:t>NMX</w:t>
      </w:r>
      <w:r w:rsidR="00C42EDA" w:rsidRPr="00A81160">
        <w:rPr>
          <w:rFonts w:ascii="Soberana Sans Light" w:hAnsi="Soberana Sans Light" w:cs="Arial"/>
          <w:color w:val="000000"/>
        </w:rPr>
        <w:t>)</w:t>
      </w:r>
      <w:r w:rsidRPr="00A81160">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A81160">
        <w:rPr>
          <w:rFonts w:ascii="Soberana Sans Light" w:hAnsi="Soberana Sans Light" w:cs="Arial"/>
          <w:color w:val="000000"/>
        </w:rPr>
        <w:t xml:space="preserve">el </w:t>
      </w:r>
      <w:r w:rsidR="005F262A" w:rsidRPr="00A81160">
        <w:rPr>
          <w:rFonts w:ascii="Soberana Sans Light" w:hAnsi="Soberana Sans Light" w:cs="Arial"/>
          <w:color w:val="000000"/>
        </w:rPr>
        <w:t xml:space="preserve">Prestador </w:t>
      </w:r>
      <w:r w:rsidR="00720360" w:rsidRPr="00A81160">
        <w:rPr>
          <w:rFonts w:ascii="Soberana Sans Light" w:hAnsi="Soberana Sans Light" w:cs="Arial"/>
          <w:color w:val="000000"/>
        </w:rPr>
        <w:t xml:space="preserve">de </w:t>
      </w:r>
      <w:r w:rsidR="005F262A" w:rsidRPr="00A81160">
        <w:rPr>
          <w:rFonts w:ascii="Soberana Sans Light" w:hAnsi="Soberana Sans Light" w:cs="Arial"/>
          <w:color w:val="000000"/>
        </w:rPr>
        <w:t xml:space="preserve">Servicios Turísticos </w:t>
      </w:r>
      <w:r w:rsidRPr="00A81160">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A81160">
        <w:rPr>
          <w:rFonts w:ascii="Soberana Sans Light" w:hAnsi="Soberana Sans Light" w:cs="Arial"/>
          <w:color w:val="000000"/>
        </w:rPr>
        <w:t xml:space="preserve">, </w:t>
      </w:r>
      <w:r w:rsidRPr="00A81160">
        <w:rPr>
          <w:rFonts w:ascii="Soberana Sans Light" w:hAnsi="Soberana Sans Light" w:cs="Arial"/>
          <w:color w:val="000000"/>
        </w:rPr>
        <w:t xml:space="preserve">y la posibilidad de acceder o ascender en los niveles de </w:t>
      </w:r>
      <w:r w:rsidR="00EA724B" w:rsidRPr="00A81160">
        <w:rPr>
          <w:rFonts w:ascii="Soberana Sans Light" w:hAnsi="Soberana Sans Light" w:cs="Arial"/>
          <w:color w:val="000000"/>
        </w:rPr>
        <w:t>calidad</w:t>
      </w:r>
      <w:r w:rsidRPr="00A81160">
        <w:rPr>
          <w:rFonts w:ascii="Soberana Sans Light" w:hAnsi="Soberana Sans Light" w:cs="Arial"/>
          <w:color w:val="000000"/>
        </w:rPr>
        <w:t xml:space="preserve"> del </w:t>
      </w:r>
      <w:r w:rsidR="005F262A" w:rsidRPr="00A81160">
        <w:rPr>
          <w:rFonts w:ascii="Soberana Sans Light" w:hAnsi="Soberana Sans Light" w:cs="Arial"/>
          <w:color w:val="000000"/>
        </w:rPr>
        <w:t xml:space="preserve">Sistema </w:t>
      </w:r>
      <w:r w:rsidR="00C42EDA" w:rsidRPr="00A81160">
        <w:rPr>
          <w:rFonts w:ascii="Soberana Sans Light" w:hAnsi="Soberana Sans Light" w:cs="Arial"/>
          <w:color w:val="000000"/>
        </w:rPr>
        <w:t xml:space="preserve">Nacional </w:t>
      </w:r>
      <w:r w:rsidR="005F262A" w:rsidRPr="00A81160">
        <w:rPr>
          <w:rFonts w:ascii="Soberana Sans Light" w:hAnsi="Soberana Sans Light" w:cs="Arial"/>
          <w:color w:val="000000"/>
        </w:rPr>
        <w:t>de Certificación</w:t>
      </w:r>
      <w:r w:rsidR="00C42EDA" w:rsidRPr="00A81160">
        <w:rPr>
          <w:rFonts w:ascii="Soberana Sans Light" w:hAnsi="Soberana Sans Light" w:cs="Arial"/>
          <w:color w:val="000000"/>
        </w:rPr>
        <w:t xml:space="preserve"> Turística</w:t>
      </w:r>
      <w:r w:rsidRPr="00A81160">
        <w:rPr>
          <w:rFonts w:ascii="Soberana Sans Light" w:hAnsi="Soberana Sans Light" w:cs="Arial"/>
          <w:color w:val="000000"/>
        </w:rPr>
        <w:t xml:space="preserve">, </w:t>
      </w:r>
      <w:r w:rsidR="00C42EDA" w:rsidRPr="00A81160">
        <w:rPr>
          <w:rFonts w:ascii="Soberana Sans Light" w:hAnsi="Soberana Sans Light" w:cs="Arial"/>
          <w:color w:val="000000"/>
        </w:rPr>
        <w:t xml:space="preserve">para poder obtener el </w:t>
      </w:r>
      <w:r w:rsidR="005F262A" w:rsidRPr="00A81160">
        <w:rPr>
          <w:rFonts w:ascii="Soberana Sans Light" w:hAnsi="Soberana Sans Light" w:cs="Arial"/>
          <w:color w:val="000000"/>
        </w:rPr>
        <w:t>Distintivo Nacional de Calidad Turística</w:t>
      </w:r>
      <w:r w:rsidR="008F4257" w:rsidRPr="00A81160">
        <w:rPr>
          <w:rFonts w:ascii="Soberana Sans Light" w:hAnsi="Soberana Sans Light" w:cs="Arial"/>
          <w:color w:val="000000"/>
        </w:rPr>
        <w:t>.</w:t>
      </w:r>
    </w:p>
    <w:p w:rsidR="00AD080A" w:rsidRDefault="00AD080A" w:rsidP="00AD080A">
      <w:pPr>
        <w:spacing w:after="0" w:line="240" w:lineRule="auto"/>
        <w:ind w:left="720"/>
        <w:jc w:val="both"/>
        <w:rPr>
          <w:rFonts w:ascii="Soberana Sans Light" w:hAnsi="Soberana Sans Light" w:cs="Arial"/>
          <w:color w:val="000000"/>
        </w:rPr>
      </w:pPr>
    </w:p>
    <w:p w:rsidR="00CB190D" w:rsidRDefault="00CB190D" w:rsidP="00AD080A">
      <w:pPr>
        <w:spacing w:after="0" w:line="240" w:lineRule="auto"/>
        <w:ind w:left="720"/>
        <w:jc w:val="both"/>
        <w:rPr>
          <w:rFonts w:ascii="Soberana Sans Light" w:hAnsi="Soberana Sans Light" w:cs="Arial"/>
          <w:color w:val="000000"/>
        </w:rPr>
      </w:pPr>
    </w:p>
    <w:p w:rsidR="00CB190D" w:rsidRDefault="00CB190D" w:rsidP="00AD080A">
      <w:pPr>
        <w:spacing w:after="0" w:line="240" w:lineRule="auto"/>
        <w:ind w:left="720"/>
        <w:jc w:val="both"/>
        <w:rPr>
          <w:rFonts w:ascii="Soberana Sans Light" w:hAnsi="Soberana Sans Light" w:cs="Arial"/>
          <w:color w:val="000000"/>
        </w:rPr>
      </w:pPr>
    </w:p>
    <w:p w:rsidR="00CB190D" w:rsidRDefault="00CB190D" w:rsidP="00AD080A">
      <w:pPr>
        <w:spacing w:after="0" w:line="240" w:lineRule="auto"/>
        <w:ind w:left="720"/>
        <w:jc w:val="both"/>
        <w:rPr>
          <w:rFonts w:ascii="Soberana Sans Light" w:hAnsi="Soberana Sans Light" w:cs="Arial"/>
          <w:color w:val="000000"/>
        </w:rPr>
      </w:pPr>
    </w:p>
    <w:p w:rsidR="00CB190D" w:rsidRPr="00A81160" w:rsidRDefault="00CB190D" w:rsidP="00AD080A">
      <w:pPr>
        <w:spacing w:after="0" w:line="240" w:lineRule="auto"/>
        <w:ind w:left="720"/>
        <w:jc w:val="both"/>
        <w:rPr>
          <w:rFonts w:ascii="Soberana Sans Light" w:hAnsi="Soberana Sans Light" w:cs="Arial"/>
          <w:color w:val="000000"/>
        </w:rPr>
      </w:pPr>
      <w:bookmarkStart w:id="0" w:name="_GoBack"/>
      <w:bookmarkEnd w:id="0"/>
    </w:p>
    <w:p w:rsidR="00A0588E" w:rsidRPr="00A81160" w:rsidRDefault="00A0588E" w:rsidP="003A1880">
      <w:pPr>
        <w:spacing w:after="0" w:line="240" w:lineRule="auto"/>
        <w:jc w:val="both"/>
        <w:rPr>
          <w:rFonts w:ascii="Soberana Sans Light" w:eastAsia="Calibri" w:hAnsi="Soberana Sans Light" w:cs="Arial"/>
          <w:color w:val="000000"/>
        </w:rPr>
      </w:pPr>
    </w:p>
    <w:p w:rsidR="00C87F94" w:rsidRPr="00A81160" w:rsidRDefault="00C87F94" w:rsidP="00DE3B4D">
      <w:pPr>
        <w:pStyle w:val="Prrafodelista"/>
        <w:numPr>
          <w:ilvl w:val="0"/>
          <w:numId w:val="21"/>
        </w:numPr>
        <w:spacing w:after="0" w:line="240" w:lineRule="auto"/>
        <w:jc w:val="both"/>
        <w:rPr>
          <w:rFonts w:ascii="Soberana Sans Light" w:hAnsi="Soberana Sans Light" w:cs="Arial"/>
          <w:color w:val="000000"/>
        </w:rPr>
      </w:pPr>
      <w:r w:rsidRPr="00A81160">
        <w:rPr>
          <w:rFonts w:ascii="Soberana Sans Light" w:eastAsia="Times New Roman" w:hAnsi="Soberana Sans Light" w:cs="Arial"/>
          <w:b/>
          <w:color w:val="000000"/>
          <w:lang w:eastAsia="es-MX"/>
        </w:rPr>
        <w:lastRenderedPageBreak/>
        <w:t>Ponderación d</w:t>
      </w:r>
      <w:r w:rsidR="008474C4" w:rsidRPr="00A81160">
        <w:rPr>
          <w:rFonts w:ascii="Soberana Sans Light" w:eastAsia="Times New Roman" w:hAnsi="Soberana Sans Light" w:cs="Arial"/>
          <w:b/>
          <w:color w:val="000000"/>
          <w:lang w:eastAsia="es-MX"/>
        </w:rPr>
        <w:t>el instrumento de evaluación.</w:t>
      </w:r>
    </w:p>
    <w:p w:rsidR="008474C4" w:rsidRPr="00A81160" w:rsidRDefault="008474C4" w:rsidP="008474C4">
      <w:pPr>
        <w:pStyle w:val="Prrafodelista"/>
        <w:spacing w:after="0" w:line="240" w:lineRule="auto"/>
        <w:jc w:val="both"/>
        <w:rPr>
          <w:rFonts w:ascii="Soberana Sans Light" w:hAnsi="Soberana Sans Light" w:cs="Arial"/>
          <w:color w:val="000000"/>
        </w:rPr>
      </w:pPr>
    </w:p>
    <w:p w:rsidR="00C87F94" w:rsidRPr="00A81160" w:rsidRDefault="00C87F94" w:rsidP="003A1880">
      <w:pPr>
        <w:spacing w:after="0" w:line="240" w:lineRule="auto"/>
        <w:ind w:left="284"/>
        <w:jc w:val="both"/>
        <w:rPr>
          <w:rFonts w:ascii="Soberana Sans Light" w:eastAsia="Calibri" w:hAnsi="Soberana Sans Light" w:cs="Arial"/>
          <w:color w:val="000000"/>
          <w:szCs w:val="24"/>
        </w:rPr>
      </w:pPr>
      <w:r w:rsidRPr="00A81160">
        <w:rPr>
          <w:rFonts w:ascii="Soberana Sans Light" w:eastAsia="Calibri" w:hAnsi="Soberana Sans Light" w:cs="Arial"/>
          <w:color w:val="000000"/>
          <w:szCs w:val="24"/>
        </w:rPr>
        <w:t>A cada criterio de evaluación se le ha asignado una p</w:t>
      </w:r>
      <w:r w:rsidR="00AD080A" w:rsidRPr="00A81160">
        <w:rPr>
          <w:rFonts w:ascii="Soberana Sans Light" w:eastAsia="Calibri" w:hAnsi="Soberana Sans Light" w:cs="Arial"/>
          <w:color w:val="000000"/>
          <w:szCs w:val="24"/>
        </w:rPr>
        <w:t>untuación y el máximo a obtener</w:t>
      </w:r>
      <w:r w:rsidRPr="00A81160">
        <w:rPr>
          <w:rFonts w:ascii="Soberana Sans Light" w:eastAsia="Calibri" w:hAnsi="Soberana Sans Light" w:cs="Arial"/>
          <w:color w:val="000000"/>
          <w:szCs w:val="24"/>
        </w:rPr>
        <w:t xml:space="preserve"> de </w:t>
      </w:r>
      <w:r w:rsidR="00AD080A" w:rsidRPr="00A81160">
        <w:rPr>
          <w:rFonts w:ascii="Soberana Sans Light" w:eastAsia="Calibri" w:hAnsi="Soberana Sans Light" w:cs="Arial"/>
          <w:color w:val="000000"/>
          <w:szCs w:val="24"/>
        </w:rPr>
        <w:t xml:space="preserve">la suma de todos los criterios, dando un total de </w:t>
      </w:r>
      <w:r w:rsidR="0021223C" w:rsidRPr="00A81160">
        <w:rPr>
          <w:rFonts w:ascii="Soberana Sans Light" w:eastAsia="Calibri" w:hAnsi="Soberana Sans Light" w:cs="Arial"/>
          <w:color w:val="000000"/>
          <w:szCs w:val="24"/>
        </w:rPr>
        <w:t>2</w:t>
      </w:r>
      <w:r w:rsidR="006565A5" w:rsidRPr="00A81160">
        <w:rPr>
          <w:rFonts w:ascii="Soberana Sans Light" w:eastAsia="Calibri" w:hAnsi="Soberana Sans Light" w:cs="Arial"/>
          <w:color w:val="000000"/>
          <w:szCs w:val="24"/>
        </w:rPr>
        <w:t>,</w:t>
      </w:r>
      <w:r w:rsidR="0021223C" w:rsidRPr="00A81160">
        <w:rPr>
          <w:rFonts w:ascii="Soberana Sans Light" w:eastAsia="Calibri" w:hAnsi="Soberana Sans Light" w:cs="Arial"/>
          <w:color w:val="000000"/>
          <w:szCs w:val="24"/>
        </w:rPr>
        <w:t>000</w:t>
      </w:r>
      <w:r w:rsidRPr="00A81160">
        <w:rPr>
          <w:rFonts w:ascii="Soberana Sans Light" w:eastAsia="Calibri" w:hAnsi="Soberana Sans Light" w:cs="Arial"/>
          <w:color w:val="000000"/>
          <w:szCs w:val="24"/>
        </w:rPr>
        <w:t xml:space="preserve"> puntos. Lo anterior está en función de la importancia relativa a cada uno d</w:t>
      </w:r>
      <w:r w:rsidR="00AD080A" w:rsidRPr="00A81160">
        <w:rPr>
          <w:rFonts w:ascii="Soberana Sans Light" w:eastAsia="Calibri" w:hAnsi="Soberana Sans Light" w:cs="Arial"/>
          <w:color w:val="000000"/>
          <w:szCs w:val="24"/>
        </w:rPr>
        <w:t>e los factores a evaluar en el S</w:t>
      </w:r>
      <w:r w:rsidRPr="00A81160">
        <w:rPr>
          <w:rFonts w:ascii="Soberana Sans Light" w:eastAsia="Calibri" w:hAnsi="Soberana Sans Light" w:cs="Arial"/>
          <w:color w:val="000000"/>
          <w:szCs w:val="24"/>
        </w:rPr>
        <w:t>ubsector.</w:t>
      </w:r>
    </w:p>
    <w:p w:rsidR="00AD080A" w:rsidRPr="00A81160" w:rsidRDefault="00AD080A" w:rsidP="003A1880">
      <w:pPr>
        <w:spacing w:after="0" w:line="240" w:lineRule="auto"/>
        <w:ind w:left="284"/>
        <w:jc w:val="both"/>
        <w:rPr>
          <w:rFonts w:ascii="Soberana Sans Light" w:eastAsia="Calibri" w:hAnsi="Soberana Sans Light" w:cs="Arial"/>
          <w:color w:val="000000"/>
          <w:szCs w:val="24"/>
        </w:rPr>
      </w:pPr>
    </w:p>
    <w:p w:rsidR="00C87F94" w:rsidRPr="00A81160" w:rsidRDefault="00C87F94"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 xml:space="preserve">En ese sentido, se presenta la </w:t>
      </w:r>
      <w:r w:rsidR="006565A5" w:rsidRPr="00A81160">
        <w:rPr>
          <w:rFonts w:ascii="Soberana Sans Light" w:hAnsi="Soberana Sans Light" w:cs="Arial"/>
          <w:color w:val="000000"/>
        </w:rPr>
        <w:t xml:space="preserve">tabla </w:t>
      </w:r>
      <w:r w:rsidRPr="00A81160">
        <w:rPr>
          <w:rFonts w:ascii="Soberana Sans Light" w:hAnsi="Soberana Sans Light" w:cs="Arial"/>
          <w:color w:val="000000"/>
        </w:rPr>
        <w:t xml:space="preserve">de </w:t>
      </w:r>
      <w:r w:rsidR="006565A5" w:rsidRPr="00A81160">
        <w:rPr>
          <w:rFonts w:ascii="Soberana Sans Light" w:hAnsi="Soberana Sans Light" w:cs="Arial"/>
          <w:color w:val="000000"/>
        </w:rPr>
        <w:t xml:space="preserve">puntuación </w:t>
      </w:r>
      <w:r w:rsidRPr="00A81160">
        <w:rPr>
          <w:rFonts w:ascii="Soberana Sans Light" w:hAnsi="Soberana Sans Light" w:cs="Arial"/>
          <w:color w:val="000000"/>
        </w:rPr>
        <w:t>que contiene la distribución de los factores, según su</w:t>
      </w:r>
      <w:r w:rsidR="00AD080A" w:rsidRPr="00A81160">
        <w:rPr>
          <w:rFonts w:ascii="Soberana Sans Light" w:hAnsi="Soberana Sans Light" w:cs="Arial"/>
          <w:color w:val="000000"/>
        </w:rPr>
        <w:t xml:space="preserve"> valoración en el contexto del S</w:t>
      </w:r>
      <w:r w:rsidRPr="00A81160">
        <w:rPr>
          <w:rFonts w:ascii="Soberana Sans Light" w:hAnsi="Soberana Sans Light" w:cs="Arial"/>
          <w:color w:val="000000"/>
        </w:rPr>
        <w:t>ubsector.</w:t>
      </w:r>
    </w:p>
    <w:p w:rsidR="003A1880" w:rsidRPr="00A81160" w:rsidRDefault="003A1880" w:rsidP="003A1880">
      <w:pPr>
        <w:spacing w:after="0" w:line="240" w:lineRule="auto"/>
        <w:ind w:left="284"/>
        <w:jc w:val="both"/>
        <w:rPr>
          <w:rFonts w:ascii="Soberana Sans Light" w:hAnsi="Soberana Sans Light" w:cs="Arial"/>
          <w:color w:val="000000"/>
        </w:rPr>
      </w:pPr>
    </w:p>
    <w:p w:rsidR="00C87F94" w:rsidRPr="00A81160" w:rsidRDefault="00C87F94" w:rsidP="003A1880">
      <w:pPr>
        <w:spacing w:after="0" w:line="240" w:lineRule="auto"/>
        <w:jc w:val="center"/>
        <w:rPr>
          <w:rFonts w:ascii="Soberana Sans Light" w:hAnsi="Soberana Sans Light" w:cs="Arial"/>
          <w:b/>
          <w:color w:val="000000"/>
        </w:rPr>
      </w:pPr>
      <w:r w:rsidRPr="00A81160">
        <w:rPr>
          <w:rFonts w:ascii="Soberana Sans Light" w:hAnsi="Soberana Sans Light" w:cs="Arial"/>
          <w:b/>
          <w:color w:val="000000"/>
        </w:rPr>
        <w:t xml:space="preserve">Tabla de </w:t>
      </w:r>
      <w:r w:rsidR="006565A5" w:rsidRPr="00A81160">
        <w:rPr>
          <w:rFonts w:ascii="Soberana Sans Light" w:hAnsi="Soberana Sans Light" w:cs="Arial"/>
          <w:b/>
          <w:color w:val="000000"/>
        </w:rPr>
        <w:t>puntuación</w:t>
      </w:r>
      <w:r w:rsidR="00AD080A" w:rsidRPr="00A81160">
        <w:rPr>
          <w:rFonts w:ascii="Soberana Sans Light" w:hAnsi="Soberana Sans Light" w:cs="Arial"/>
          <w:b/>
          <w:color w:val="000000"/>
        </w:rPr>
        <w:t xml:space="preserve"> para el Subsector</w:t>
      </w:r>
      <w:r w:rsidR="006554D7" w:rsidRPr="00A81160">
        <w:t xml:space="preserve"> </w:t>
      </w:r>
      <w:r w:rsidR="006554D7" w:rsidRPr="00A81160">
        <w:rPr>
          <w:rFonts w:ascii="Soberana Sans Light" w:hAnsi="Soberana Sans Light" w:cs="Arial"/>
          <w:b/>
          <w:color w:val="000000"/>
        </w:rPr>
        <w:t>Guías de Turistas Especializados en Buceo</w:t>
      </w:r>
    </w:p>
    <w:p w:rsidR="0021223C" w:rsidRPr="00A81160"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4712"/>
        <w:gridCol w:w="1471"/>
        <w:gridCol w:w="1613"/>
      </w:tblGrid>
      <w:tr w:rsidR="00F833FA" w:rsidRPr="00A81160" w:rsidTr="00AD080A">
        <w:trPr>
          <w:trHeight w:val="227"/>
          <w:jc w:val="center"/>
        </w:trPr>
        <w:tc>
          <w:tcPr>
            <w:tcW w:w="4712" w:type="dxa"/>
            <w:shd w:val="clear" w:color="auto" w:fill="948A54" w:themeFill="background2" w:themeFillShade="80"/>
            <w:noWrap/>
            <w:hideMark/>
          </w:tcPr>
          <w:p w:rsidR="00F833FA" w:rsidRPr="00A81160" w:rsidRDefault="00F833FA" w:rsidP="003A1880">
            <w:pPr>
              <w:jc w:val="center"/>
              <w:rPr>
                <w:rFonts w:ascii="Soberana Sans" w:eastAsia="Calibri" w:hAnsi="Soberana Sans" w:cs="Arial"/>
                <w:b/>
                <w:color w:val="FFFFFF" w:themeColor="background1"/>
                <w:sz w:val="20"/>
              </w:rPr>
            </w:pPr>
            <w:r w:rsidRPr="00A81160">
              <w:rPr>
                <w:rFonts w:ascii="Soberana Sans" w:eastAsia="Calibri" w:hAnsi="Soberana Sans" w:cs="Arial"/>
                <w:color w:val="FFFFFF" w:themeColor="background1"/>
                <w:sz w:val="20"/>
              </w:rPr>
              <w:t>Factores</w:t>
            </w:r>
          </w:p>
        </w:tc>
        <w:tc>
          <w:tcPr>
            <w:tcW w:w="1471" w:type="dxa"/>
            <w:shd w:val="clear" w:color="auto" w:fill="948A54" w:themeFill="background2" w:themeFillShade="80"/>
          </w:tcPr>
          <w:p w:rsidR="00F833FA" w:rsidRPr="00A81160" w:rsidRDefault="00F833FA" w:rsidP="003A1880">
            <w:pPr>
              <w:jc w:val="center"/>
              <w:rPr>
                <w:rFonts w:ascii="Soberana Sans" w:eastAsia="Calibri" w:hAnsi="Soberana Sans" w:cs="Arial"/>
                <w:b/>
                <w:color w:val="FFFFFF" w:themeColor="background1"/>
                <w:sz w:val="20"/>
              </w:rPr>
            </w:pPr>
            <w:r w:rsidRPr="00A81160">
              <w:rPr>
                <w:rFonts w:ascii="Soberana Sans" w:eastAsia="Calibri" w:hAnsi="Soberana Sans" w:cs="Arial"/>
                <w:color w:val="FFFFFF" w:themeColor="background1"/>
                <w:sz w:val="20"/>
              </w:rPr>
              <w:t>Peso porcentual</w:t>
            </w:r>
          </w:p>
        </w:tc>
        <w:tc>
          <w:tcPr>
            <w:tcW w:w="1613" w:type="dxa"/>
            <w:shd w:val="clear" w:color="auto" w:fill="948A54" w:themeFill="background2" w:themeFillShade="80"/>
          </w:tcPr>
          <w:p w:rsidR="00F833FA" w:rsidRPr="00A81160" w:rsidRDefault="00F833FA" w:rsidP="003A1880">
            <w:pPr>
              <w:jc w:val="center"/>
              <w:rPr>
                <w:rFonts w:ascii="Soberana Sans" w:eastAsia="Calibri" w:hAnsi="Soberana Sans" w:cs="Arial"/>
                <w:b/>
                <w:color w:val="FFFFFF" w:themeColor="background1"/>
                <w:sz w:val="20"/>
              </w:rPr>
            </w:pPr>
            <w:r w:rsidRPr="00A81160">
              <w:rPr>
                <w:rFonts w:ascii="Soberana Sans" w:eastAsia="Calibri" w:hAnsi="Soberana Sans" w:cs="Arial"/>
                <w:color w:val="FFFFFF" w:themeColor="background1"/>
                <w:sz w:val="20"/>
              </w:rPr>
              <w:t>Puntos asignados</w:t>
            </w:r>
          </w:p>
        </w:tc>
      </w:tr>
      <w:tr w:rsidR="006554D7" w:rsidRPr="00A81160" w:rsidTr="006554D7">
        <w:trPr>
          <w:trHeight w:val="227"/>
          <w:jc w:val="center"/>
        </w:trPr>
        <w:tc>
          <w:tcPr>
            <w:tcW w:w="4712" w:type="dxa"/>
            <w:noWrap/>
            <w:vAlign w:val="center"/>
          </w:tcPr>
          <w:p w:rsidR="006554D7" w:rsidRPr="00A81160" w:rsidRDefault="006554D7" w:rsidP="006554D7">
            <w:pPr>
              <w:tabs>
                <w:tab w:val="left" w:pos="313"/>
              </w:tabs>
              <w:ind w:left="284"/>
              <w:jc w:val="both"/>
              <w:rPr>
                <w:rFonts w:ascii="Soberana Sans" w:hAnsi="Soberana Sans" w:cs="Arial"/>
                <w:color w:val="000000"/>
                <w:sz w:val="20"/>
              </w:rPr>
            </w:pPr>
            <w:r w:rsidRPr="00A81160">
              <w:rPr>
                <w:rFonts w:ascii="Soberana Sans" w:hAnsi="Soberana Sans" w:cs="Arial"/>
                <w:color w:val="000000"/>
                <w:sz w:val="20"/>
              </w:rPr>
              <w:t>Competencia laboral</w:t>
            </w:r>
          </w:p>
        </w:tc>
        <w:tc>
          <w:tcPr>
            <w:tcW w:w="1471" w:type="dxa"/>
            <w:vAlign w:val="center"/>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590</w:t>
            </w:r>
          </w:p>
        </w:tc>
        <w:tc>
          <w:tcPr>
            <w:tcW w:w="1613" w:type="dxa"/>
            <w:vAlign w:val="bottom"/>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29.5%</w:t>
            </w:r>
          </w:p>
        </w:tc>
      </w:tr>
      <w:tr w:rsidR="006554D7" w:rsidRPr="00A81160" w:rsidTr="006554D7">
        <w:trPr>
          <w:trHeight w:val="227"/>
          <w:jc w:val="center"/>
        </w:trPr>
        <w:tc>
          <w:tcPr>
            <w:tcW w:w="4712" w:type="dxa"/>
            <w:noWrap/>
            <w:vAlign w:val="center"/>
          </w:tcPr>
          <w:p w:rsidR="006554D7" w:rsidRPr="00A81160" w:rsidRDefault="006554D7" w:rsidP="006554D7">
            <w:pPr>
              <w:tabs>
                <w:tab w:val="left" w:pos="313"/>
              </w:tabs>
              <w:ind w:left="284"/>
              <w:jc w:val="both"/>
              <w:rPr>
                <w:rFonts w:ascii="Soberana Sans" w:hAnsi="Soberana Sans" w:cs="Arial"/>
                <w:color w:val="000000"/>
                <w:sz w:val="20"/>
              </w:rPr>
            </w:pPr>
            <w:r w:rsidRPr="00A81160">
              <w:rPr>
                <w:rFonts w:ascii="Soberana Sans" w:hAnsi="Soberana Sans" w:cs="Arial"/>
                <w:color w:val="000000"/>
                <w:sz w:val="20"/>
              </w:rPr>
              <w:t>Equipamiento y herramientas</w:t>
            </w:r>
          </w:p>
        </w:tc>
        <w:tc>
          <w:tcPr>
            <w:tcW w:w="1471" w:type="dxa"/>
            <w:vAlign w:val="center"/>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350</w:t>
            </w:r>
          </w:p>
        </w:tc>
        <w:tc>
          <w:tcPr>
            <w:tcW w:w="1613" w:type="dxa"/>
            <w:vAlign w:val="bottom"/>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17.5%</w:t>
            </w:r>
          </w:p>
        </w:tc>
      </w:tr>
      <w:tr w:rsidR="006554D7" w:rsidRPr="00A81160" w:rsidTr="006554D7">
        <w:trPr>
          <w:trHeight w:val="227"/>
          <w:jc w:val="center"/>
        </w:trPr>
        <w:tc>
          <w:tcPr>
            <w:tcW w:w="4712" w:type="dxa"/>
            <w:noWrap/>
            <w:vAlign w:val="center"/>
          </w:tcPr>
          <w:p w:rsidR="006554D7" w:rsidRPr="00A81160" w:rsidRDefault="006554D7" w:rsidP="006554D7">
            <w:pPr>
              <w:tabs>
                <w:tab w:val="left" w:pos="313"/>
              </w:tabs>
              <w:ind w:left="284"/>
              <w:jc w:val="both"/>
              <w:rPr>
                <w:rFonts w:ascii="Soberana Sans" w:hAnsi="Soberana Sans" w:cs="Arial"/>
                <w:color w:val="000000"/>
                <w:sz w:val="20"/>
              </w:rPr>
            </w:pPr>
            <w:r w:rsidRPr="00A81160">
              <w:rPr>
                <w:rFonts w:ascii="Soberana Sans" w:hAnsi="Soberana Sans" w:cs="Arial"/>
                <w:color w:val="000000"/>
                <w:sz w:val="20"/>
              </w:rPr>
              <w:t>Seguridad e higiene</w:t>
            </w:r>
          </w:p>
        </w:tc>
        <w:tc>
          <w:tcPr>
            <w:tcW w:w="1471" w:type="dxa"/>
            <w:vAlign w:val="center"/>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350</w:t>
            </w:r>
          </w:p>
        </w:tc>
        <w:tc>
          <w:tcPr>
            <w:tcW w:w="1613" w:type="dxa"/>
            <w:vAlign w:val="bottom"/>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17.5%</w:t>
            </w:r>
          </w:p>
        </w:tc>
      </w:tr>
      <w:tr w:rsidR="006554D7" w:rsidRPr="00A81160" w:rsidTr="006554D7">
        <w:trPr>
          <w:trHeight w:val="227"/>
          <w:jc w:val="center"/>
        </w:trPr>
        <w:tc>
          <w:tcPr>
            <w:tcW w:w="4712" w:type="dxa"/>
            <w:noWrap/>
            <w:vAlign w:val="center"/>
          </w:tcPr>
          <w:p w:rsidR="006554D7" w:rsidRPr="00A81160" w:rsidRDefault="006554D7" w:rsidP="006554D7">
            <w:pPr>
              <w:tabs>
                <w:tab w:val="left" w:pos="313"/>
              </w:tabs>
              <w:ind w:left="284"/>
              <w:jc w:val="both"/>
              <w:rPr>
                <w:rFonts w:ascii="Soberana Sans" w:hAnsi="Soberana Sans" w:cs="Arial"/>
                <w:color w:val="000000"/>
                <w:sz w:val="20"/>
              </w:rPr>
            </w:pPr>
            <w:r w:rsidRPr="00A81160">
              <w:rPr>
                <w:rFonts w:ascii="Soberana Sans" w:hAnsi="Soberana Sans" w:cs="Arial"/>
                <w:color w:val="000000"/>
                <w:sz w:val="20"/>
              </w:rPr>
              <w:t>Medio ambiente</w:t>
            </w:r>
          </w:p>
        </w:tc>
        <w:tc>
          <w:tcPr>
            <w:tcW w:w="1471" w:type="dxa"/>
            <w:vAlign w:val="center"/>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200</w:t>
            </w:r>
          </w:p>
        </w:tc>
        <w:tc>
          <w:tcPr>
            <w:tcW w:w="1613" w:type="dxa"/>
            <w:vAlign w:val="bottom"/>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10.0%</w:t>
            </w:r>
          </w:p>
        </w:tc>
      </w:tr>
      <w:tr w:rsidR="006554D7" w:rsidRPr="00A81160" w:rsidTr="006554D7">
        <w:trPr>
          <w:trHeight w:val="227"/>
          <w:jc w:val="center"/>
        </w:trPr>
        <w:tc>
          <w:tcPr>
            <w:tcW w:w="4712" w:type="dxa"/>
            <w:noWrap/>
            <w:vAlign w:val="center"/>
          </w:tcPr>
          <w:p w:rsidR="006554D7" w:rsidRPr="00A81160" w:rsidRDefault="006554D7" w:rsidP="006554D7">
            <w:pPr>
              <w:tabs>
                <w:tab w:val="left" w:pos="313"/>
              </w:tabs>
              <w:ind w:left="284"/>
              <w:jc w:val="both"/>
              <w:rPr>
                <w:rFonts w:ascii="Soberana Sans" w:hAnsi="Soberana Sans" w:cs="Arial"/>
                <w:color w:val="000000"/>
                <w:sz w:val="20"/>
              </w:rPr>
            </w:pPr>
            <w:r w:rsidRPr="00A81160">
              <w:rPr>
                <w:rFonts w:ascii="Soberana Sans" w:hAnsi="Soberana Sans" w:cs="Arial"/>
                <w:color w:val="000000"/>
                <w:sz w:val="20"/>
              </w:rPr>
              <w:t>Código de ética o de conducta</w:t>
            </w:r>
          </w:p>
        </w:tc>
        <w:tc>
          <w:tcPr>
            <w:tcW w:w="1471" w:type="dxa"/>
            <w:vAlign w:val="center"/>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250</w:t>
            </w:r>
          </w:p>
        </w:tc>
        <w:tc>
          <w:tcPr>
            <w:tcW w:w="1613" w:type="dxa"/>
            <w:vAlign w:val="bottom"/>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12.5%</w:t>
            </w:r>
          </w:p>
        </w:tc>
      </w:tr>
      <w:tr w:rsidR="006554D7" w:rsidRPr="00A81160" w:rsidTr="006554D7">
        <w:trPr>
          <w:trHeight w:val="227"/>
          <w:jc w:val="center"/>
        </w:trPr>
        <w:tc>
          <w:tcPr>
            <w:tcW w:w="4712" w:type="dxa"/>
            <w:noWrap/>
            <w:vAlign w:val="center"/>
          </w:tcPr>
          <w:p w:rsidR="006554D7" w:rsidRPr="00A81160" w:rsidRDefault="006554D7" w:rsidP="006554D7">
            <w:pPr>
              <w:tabs>
                <w:tab w:val="left" w:pos="313"/>
              </w:tabs>
              <w:ind w:left="284"/>
              <w:jc w:val="both"/>
              <w:rPr>
                <w:rFonts w:ascii="Soberana Sans" w:hAnsi="Soberana Sans" w:cs="Arial"/>
                <w:color w:val="000000"/>
                <w:sz w:val="20"/>
              </w:rPr>
            </w:pPr>
            <w:r w:rsidRPr="00A81160">
              <w:rPr>
                <w:rFonts w:ascii="Soberana Sans" w:hAnsi="Soberana Sans" w:cs="Arial"/>
                <w:color w:val="000000"/>
                <w:sz w:val="20"/>
              </w:rPr>
              <w:t>Clientes</w:t>
            </w:r>
          </w:p>
        </w:tc>
        <w:tc>
          <w:tcPr>
            <w:tcW w:w="1471" w:type="dxa"/>
            <w:vAlign w:val="center"/>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120</w:t>
            </w:r>
          </w:p>
        </w:tc>
        <w:tc>
          <w:tcPr>
            <w:tcW w:w="1613" w:type="dxa"/>
            <w:vAlign w:val="bottom"/>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6.0%</w:t>
            </w:r>
          </w:p>
        </w:tc>
      </w:tr>
      <w:tr w:rsidR="006554D7" w:rsidRPr="00A81160" w:rsidTr="006554D7">
        <w:trPr>
          <w:trHeight w:val="227"/>
          <w:jc w:val="center"/>
        </w:trPr>
        <w:tc>
          <w:tcPr>
            <w:tcW w:w="4712" w:type="dxa"/>
            <w:noWrap/>
            <w:vAlign w:val="center"/>
          </w:tcPr>
          <w:p w:rsidR="006554D7" w:rsidRPr="00A81160" w:rsidRDefault="006554D7" w:rsidP="006554D7">
            <w:pPr>
              <w:tabs>
                <w:tab w:val="left" w:pos="313"/>
              </w:tabs>
              <w:ind w:left="284"/>
              <w:jc w:val="both"/>
              <w:rPr>
                <w:rFonts w:ascii="Soberana Sans" w:hAnsi="Soberana Sans" w:cs="Arial"/>
                <w:color w:val="000000"/>
                <w:sz w:val="20"/>
              </w:rPr>
            </w:pPr>
            <w:r w:rsidRPr="00A81160">
              <w:rPr>
                <w:rFonts w:ascii="Soberana Sans" w:hAnsi="Soberana Sans" w:cs="Arial"/>
                <w:color w:val="000000"/>
                <w:sz w:val="20"/>
              </w:rPr>
              <w:t>Desarrollo social y comunitario</w:t>
            </w:r>
          </w:p>
        </w:tc>
        <w:tc>
          <w:tcPr>
            <w:tcW w:w="1471" w:type="dxa"/>
            <w:vAlign w:val="center"/>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70</w:t>
            </w:r>
          </w:p>
        </w:tc>
        <w:tc>
          <w:tcPr>
            <w:tcW w:w="1613" w:type="dxa"/>
            <w:vAlign w:val="bottom"/>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3.5%</w:t>
            </w:r>
          </w:p>
        </w:tc>
      </w:tr>
      <w:tr w:rsidR="006554D7" w:rsidRPr="00A81160" w:rsidTr="006554D7">
        <w:trPr>
          <w:trHeight w:val="227"/>
          <w:jc w:val="center"/>
        </w:trPr>
        <w:tc>
          <w:tcPr>
            <w:tcW w:w="4712" w:type="dxa"/>
            <w:noWrap/>
            <w:vAlign w:val="center"/>
          </w:tcPr>
          <w:p w:rsidR="006554D7" w:rsidRPr="00A81160" w:rsidRDefault="006554D7" w:rsidP="006554D7">
            <w:pPr>
              <w:tabs>
                <w:tab w:val="left" w:pos="313"/>
              </w:tabs>
              <w:ind w:left="284"/>
              <w:jc w:val="both"/>
              <w:rPr>
                <w:rFonts w:ascii="Soberana Sans" w:hAnsi="Soberana Sans" w:cs="Arial"/>
                <w:color w:val="000000"/>
                <w:sz w:val="20"/>
              </w:rPr>
            </w:pPr>
            <w:r w:rsidRPr="00A81160">
              <w:rPr>
                <w:rFonts w:ascii="Soberana Sans" w:hAnsi="Soberana Sans" w:cs="Arial"/>
                <w:color w:val="000000"/>
                <w:sz w:val="20"/>
              </w:rPr>
              <w:t>Procesos y mejora continua</w:t>
            </w:r>
          </w:p>
        </w:tc>
        <w:tc>
          <w:tcPr>
            <w:tcW w:w="1471" w:type="dxa"/>
            <w:vAlign w:val="center"/>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70</w:t>
            </w:r>
          </w:p>
        </w:tc>
        <w:tc>
          <w:tcPr>
            <w:tcW w:w="1613" w:type="dxa"/>
            <w:vAlign w:val="bottom"/>
          </w:tcPr>
          <w:p w:rsidR="006554D7" w:rsidRPr="00A81160" w:rsidRDefault="006554D7" w:rsidP="006554D7">
            <w:pPr>
              <w:jc w:val="center"/>
              <w:rPr>
                <w:rFonts w:ascii="Soberana Sans" w:hAnsi="Soberana Sans" w:cs="Arial"/>
                <w:color w:val="000000"/>
                <w:sz w:val="20"/>
              </w:rPr>
            </w:pPr>
            <w:r w:rsidRPr="00A81160">
              <w:rPr>
                <w:rFonts w:ascii="Soberana Sans" w:hAnsi="Soberana Sans" w:cs="Arial"/>
                <w:color w:val="000000"/>
                <w:sz w:val="20"/>
              </w:rPr>
              <w:t>3.5%</w:t>
            </w:r>
          </w:p>
        </w:tc>
      </w:tr>
      <w:tr w:rsidR="006554D7" w:rsidRPr="00A81160" w:rsidTr="00AD080A">
        <w:trPr>
          <w:trHeight w:val="227"/>
          <w:jc w:val="center"/>
        </w:trPr>
        <w:tc>
          <w:tcPr>
            <w:tcW w:w="4712" w:type="dxa"/>
            <w:noWrap/>
            <w:hideMark/>
          </w:tcPr>
          <w:p w:rsidR="006554D7" w:rsidRPr="00A81160" w:rsidRDefault="006554D7" w:rsidP="006554D7">
            <w:pPr>
              <w:tabs>
                <w:tab w:val="left" w:pos="313"/>
              </w:tabs>
              <w:ind w:left="284"/>
              <w:jc w:val="right"/>
              <w:rPr>
                <w:rFonts w:ascii="Soberana Sans" w:hAnsi="Soberana Sans" w:cs="Arial"/>
                <w:color w:val="000000"/>
                <w:sz w:val="20"/>
              </w:rPr>
            </w:pPr>
            <w:r w:rsidRPr="00A81160">
              <w:rPr>
                <w:rFonts w:ascii="Soberana Sans" w:hAnsi="Soberana Sans" w:cs="Arial"/>
                <w:color w:val="000000"/>
                <w:sz w:val="20"/>
              </w:rPr>
              <w:t>Total</w:t>
            </w:r>
          </w:p>
        </w:tc>
        <w:tc>
          <w:tcPr>
            <w:tcW w:w="1471" w:type="dxa"/>
          </w:tcPr>
          <w:p w:rsidR="006554D7" w:rsidRPr="00A81160" w:rsidRDefault="006554D7" w:rsidP="006554D7">
            <w:pPr>
              <w:jc w:val="center"/>
              <w:rPr>
                <w:rFonts w:ascii="Soberana Sans" w:hAnsi="Soberana Sans" w:cs="Arial"/>
                <w:b/>
                <w:color w:val="000000"/>
                <w:sz w:val="20"/>
              </w:rPr>
            </w:pPr>
            <w:r w:rsidRPr="00A81160">
              <w:rPr>
                <w:rFonts w:ascii="Soberana Sans" w:hAnsi="Soberana Sans" w:cs="Arial"/>
                <w:b/>
                <w:color w:val="000000"/>
                <w:sz w:val="20"/>
              </w:rPr>
              <w:t>100 %</w:t>
            </w:r>
          </w:p>
        </w:tc>
        <w:tc>
          <w:tcPr>
            <w:tcW w:w="1613" w:type="dxa"/>
          </w:tcPr>
          <w:p w:rsidR="006554D7" w:rsidRPr="00A81160" w:rsidRDefault="006554D7" w:rsidP="006554D7">
            <w:pPr>
              <w:jc w:val="right"/>
              <w:rPr>
                <w:rFonts w:ascii="Soberana Sans" w:hAnsi="Soberana Sans" w:cs="Arial"/>
                <w:b/>
                <w:color w:val="000000"/>
                <w:sz w:val="20"/>
              </w:rPr>
            </w:pPr>
            <w:r w:rsidRPr="00A81160">
              <w:rPr>
                <w:rFonts w:ascii="Soberana Sans" w:hAnsi="Soberana Sans" w:cs="Arial"/>
                <w:b/>
                <w:color w:val="000000"/>
                <w:sz w:val="20"/>
              </w:rPr>
              <w:t>2,000</w:t>
            </w:r>
          </w:p>
        </w:tc>
      </w:tr>
    </w:tbl>
    <w:p w:rsidR="00C87F94" w:rsidRPr="00A81160" w:rsidRDefault="00C87F94" w:rsidP="003A1880">
      <w:pPr>
        <w:spacing w:after="0" w:line="240" w:lineRule="auto"/>
        <w:jc w:val="center"/>
        <w:rPr>
          <w:rFonts w:ascii="Soberana Sans Light" w:hAnsi="Soberana Sans Light" w:cs="Arial"/>
          <w:b/>
          <w:color w:val="000000"/>
        </w:rPr>
      </w:pPr>
    </w:p>
    <w:p w:rsidR="00953F38" w:rsidRPr="00A81160" w:rsidRDefault="00E94F83" w:rsidP="003A1880">
      <w:pPr>
        <w:spacing w:after="0" w:line="240" w:lineRule="auto"/>
        <w:ind w:left="284"/>
        <w:jc w:val="both"/>
        <w:rPr>
          <w:rFonts w:ascii="Soberana Sans Light" w:hAnsi="Soberana Sans Light" w:cs="Arial"/>
          <w:color w:val="000000"/>
        </w:rPr>
      </w:pPr>
      <w:r w:rsidRPr="00A81160">
        <w:rPr>
          <w:rFonts w:ascii="Soberana Sans Light" w:hAnsi="Soberana Sans Light" w:cs="Arial"/>
          <w:color w:val="000000"/>
        </w:rPr>
        <w:t xml:space="preserve">De acuerdo con la </w:t>
      </w:r>
      <w:r w:rsidR="00B66414" w:rsidRPr="00A81160">
        <w:rPr>
          <w:rFonts w:ascii="Soberana Sans Light" w:hAnsi="Soberana Sans Light" w:cs="Arial"/>
          <w:color w:val="000000"/>
        </w:rPr>
        <w:t xml:space="preserve">tabla </w:t>
      </w:r>
      <w:r w:rsidRPr="00A81160">
        <w:rPr>
          <w:rFonts w:ascii="Soberana Sans Light" w:hAnsi="Soberana Sans Light" w:cs="Arial"/>
          <w:color w:val="000000"/>
        </w:rPr>
        <w:t xml:space="preserve">de </w:t>
      </w:r>
      <w:r w:rsidR="00B66414" w:rsidRPr="00A81160">
        <w:rPr>
          <w:rFonts w:ascii="Soberana Sans Light" w:hAnsi="Soberana Sans Light" w:cs="Arial"/>
          <w:color w:val="000000"/>
        </w:rPr>
        <w:t>puntuación</w:t>
      </w:r>
      <w:r w:rsidRPr="00A81160">
        <w:rPr>
          <w:rFonts w:ascii="Soberana Sans Light" w:hAnsi="Soberana Sans Light" w:cs="Arial"/>
          <w:color w:val="000000"/>
        </w:rPr>
        <w:t>, a continuación se presentan los factores en orden descendente confor</w:t>
      </w:r>
      <w:r w:rsidR="008474C4" w:rsidRPr="00A81160">
        <w:rPr>
          <w:rFonts w:ascii="Soberana Sans Light" w:hAnsi="Soberana Sans Light" w:cs="Arial"/>
          <w:color w:val="000000"/>
        </w:rPr>
        <w:t>me el peso porcentual asignado:</w:t>
      </w:r>
    </w:p>
    <w:p w:rsidR="008474C4" w:rsidRPr="00A81160" w:rsidRDefault="008474C4" w:rsidP="008474C4">
      <w:pPr>
        <w:spacing w:after="0" w:line="240" w:lineRule="auto"/>
        <w:jc w:val="both"/>
        <w:rPr>
          <w:rFonts w:ascii="Soberana Sans Light" w:hAnsi="Soberana Sans Light" w:cs="Arial"/>
          <w:color w:val="000000"/>
        </w:rPr>
      </w:pPr>
    </w:p>
    <w:p w:rsidR="00872007" w:rsidRPr="00A81160" w:rsidRDefault="00872007" w:rsidP="00872007">
      <w:pPr>
        <w:numPr>
          <w:ilvl w:val="0"/>
          <w:numId w:val="17"/>
        </w:numPr>
        <w:spacing w:after="0" w:line="240" w:lineRule="auto"/>
        <w:ind w:left="851"/>
        <w:jc w:val="both"/>
        <w:rPr>
          <w:rFonts w:ascii="Soberana Sans Light" w:hAnsi="Soberana Sans Light" w:cs="Arial"/>
          <w:color w:val="000000"/>
        </w:rPr>
      </w:pPr>
      <w:r w:rsidRPr="00A81160">
        <w:rPr>
          <w:rFonts w:ascii="Soberana Sans Light" w:hAnsi="Soberana Sans Light" w:cs="Arial"/>
          <w:color w:val="000000"/>
        </w:rPr>
        <w:t xml:space="preserve">Competencia laboral (29.5%), Equipamiento y Herramientas (17.5%) y Seguridad e higiene (17.5%). En conjunto, estos tres factores hacen el 64% de la calificación. Esto es debido a que esta actividad lleva al guía a tener en todo momento, trato directo con el turista, mismo que es responsabilidad del guía, tanto en su satisfacción, como en su cuidado y protección; por lo que, el conocimiento de la actividad, la destreza y habilidad para llevarla a cabo, así como la actitud asumida, conforman las bases para llevar a cabo de manera eficaz los cometidos esenciales de su actividad </w:t>
      </w:r>
    </w:p>
    <w:p w:rsidR="00872007" w:rsidRPr="00A81160" w:rsidRDefault="00872007" w:rsidP="00872007">
      <w:pPr>
        <w:spacing w:after="0" w:line="240" w:lineRule="auto"/>
        <w:ind w:left="851"/>
        <w:jc w:val="both"/>
        <w:rPr>
          <w:rFonts w:ascii="Soberana Sans Light" w:hAnsi="Soberana Sans Light" w:cs="Arial"/>
          <w:color w:val="000000"/>
        </w:rPr>
      </w:pPr>
    </w:p>
    <w:p w:rsidR="00872007" w:rsidRPr="00A81160" w:rsidRDefault="00872007" w:rsidP="00872007">
      <w:pPr>
        <w:numPr>
          <w:ilvl w:val="0"/>
          <w:numId w:val="17"/>
        </w:numPr>
        <w:spacing w:after="0" w:line="240" w:lineRule="auto"/>
        <w:ind w:left="851"/>
        <w:jc w:val="both"/>
        <w:rPr>
          <w:rFonts w:ascii="Soberana Sans Light" w:hAnsi="Soberana Sans Light" w:cs="Arial"/>
          <w:color w:val="000000"/>
        </w:rPr>
      </w:pPr>
      <w:r w:rsidRPr="00A81160">
        <w:rPr>
          <w:rFonts w:ascii="Soberana Sans Light" w:hAnsi="Soberana Sans Light" w:cs="Arial"/>
          <w:color w:val="000000"/>
        </w:rPr>
        <w:t xml:space="preserve">Código de ética o de conducta (12.5%). El fundamento y consecuencia de un turismo responsable, parte de la comprensión y la promoción de los valores éticos comunes de la humanidad, en un espíritu de tolerancia y respeto de la diversidad de las creencias religiosas, filosóficas y morales. </w:t>
      </w:r>
    </w:p>
    <w:p w:rsidR="00872007" w:rsidRPr="00A81160" w:rsidRDefault="00872007" w:rsidP="00872007">
      <w:pPr>
        <w:spacing w:after="0" w:line="240" w:lineRule="auto"/>
        <w:ind w:left="851"/>
        <w:jc w:val="both"/>
        <w:rPr>
          <w:rFonts w:ascii="Soberana Sans Light" w:hAnsi="Soberana Sans Light" w:cs="Arial"/>
          <w:color w:val="000000"/>
        </w:rPr>
      </w:pPr>
    </w:p>
    <w:p w:rsidR="00872007" w:rsidRPr="00A81160" w:rsidRDefault="00872007" w:rsidP="00872007">
      <w:pPr>
        <w:numPr>
          <w:ilvl w:val="0"/>
          <w:numId w:val="17"/>
        </w:numPr>
        <w:spacing w:after="0" w:line="240" w:lineRule="auto"/>
        <w:ind w:left="851"/>
        <w:jc w:val="both"/>
        <w:rPr>
          <w:rFonts w:ascii="Soberana Sans Light" w:hAnsi="Soberana Sans Light" w:cs="Arial"/>
          <w:color w:val="000000"/>
        </w:rPr>
      </w:pPr>
      <w:r w:rsidRPr="00A81160">
        <w:rPr>
          <w:rFonts w:ascii="Soberana Sans Light" w:hAnsi="Soberana Sans Light" w:cs="Arial"/>
          <w:color w:val="000000"/>
        </w:rPr>
        <w:t>Medio ambiente (10%). Es de fundamental importancia que se asegure una cantidad mínima de impactos ambientales sin degradar los recursos en que se basa el turismo, así como preservación de la biodiversidad y la atenuación de la contaminación y degradación del medio ambiente.</w:t>
      </w:r>
    </w:p>
    <w:p w:rsidR="00872007" w:rsidRPr="00A81160" w:rsidRDefault="00872007" w:rsidP="00872007">
      <w:pPr>
        <w:spacing w:after="0" w:line="240" w:lineRule="auto"/>
        <w:ind w:left="851"/>
        <w:jc w:val="both"/>
        <w:rPr>
          <w:rFonts w:ascii="Soberana Sans Light" w:hAnsi="Soberana Sans Light" w:cs="Arial"/>
          <w:color w:val="000000"/>
        </w:rPr>
      </w:pPr>
    </w:p>
    <w:p w:rsidR="00872007" w:rsidRPr="00A81160" w:rsidRDefault="00872007" w:rsidP="00872007">
      <w:pPr>
        <w:numPr>
          <w:ilvl w:val="0"/>
          <w:numId w:val="17"/>
        </w:numPr>
        <w:spacing w:after="0" w:line="240" w:lineRule="auto"/>
        <w:ind w:left="851"/>
        <w:jc w:val="both"/>
        <w:rPr>
          <w:rFonts w:ascii="Soberana Sans Light" w:hAnsi="Soberana Sans Light" w:cs="Arial"/>
          <w:color w:val="000000"/>
        </w:rPr>
      </w:pPr>
      <w:r w:rsidRPr="00A81160">
        <w:rPr>
          <w:rFonts w:ascii="Soberana Sans Light" w:hAnsi="Soberana Sans Light" w:cs="Arial"/>
          <w:color w:val="000000"/>
        </w:rPr>
        <w:t>Clientes (6%). Factor fundamental para una mejor atención y satisfacción del turista.</w:t>
      </w:r>
    </w:p>
    <w:p w:rsidR="00872007" w:rsidRPr="00A81160" w:rsidRDefault="00872007" w:rsidP="00872007">
      <w:pPr>
        <w:spacing w:after="0" w:line="240" w:lineRule="auto"/>
        <w:ind w:left="851"/>
        <w:jc w:val="both"/>
        <w:rPr>
          <w:rFonts w:ascii="Soberana Sans Light" w:hAnsi="Soberana Sans Light" w:cs="Arial"/>
          <w:color w:val="000000"/>
        </w:rPr>
      </w:pPr>
    </w:p>
    <w:p w:rsidR="00872007" w:rsidRPr="00A81160" w:rsidRDefault="00872007" w:rsidP="00872007">
      <w:pPr>
        <w:numPr>
          <w:ilvl w:val="0"/>
          <w:numId w:val="17"/>
        </w:numPr>
        <w:spacing w:after="0" w:line="240" w:lineRule="auto"/>
        <w:ind w:left="851"/>
        <w:jc w:val="both"/>
        <w:rPr>
          <w:rFonts w:ascii="Soberana Sans Light" w:hAnsi="Soberana Sans Light" w:cs="Arial"/>
          <w:color w:val="000000"/>
        </w:rPr>
      </w:pPr>
      <w:r w:rsidRPr="00A81160">
        <w:rPr>
          <w:rFonts w:ascii="Soberana Sans Light" w:hAnsi="Soberana Sans Light" w:cs="Arial"/>
          <w:color w:val="000000"/>
        </w:rPr>
        <w:t>Procesos y mejora continua (3.5%). Todo prestador de servicios turísticos, debe implementar un proceso y filosofía de mejora continua en sus procesos, para retroalimentar y fortalecer la calidad de sus servicios.</w:t>
      </w:r>
    </w:p>
    <w:p w:rsidR="00872007" w:rsidRPr="00A81160" w:rsidRDefault="00872007" w:rsidP="00872007">
      <w:pPr>
        <w:spacing w:after="0" w:line="240" w:lineRule="auto"/>
        <w:ind w:left="851"/>
        <w:jc w:val="both"/>
        <w:rPr>
          <w:rFonts w:ascii="Soberana Sans Light" w:hAnsi="Soberana Sans Light" w:cs="Arial"/>
          <w:color w:val="000000"/>
        </w:rPr>
      </w:pPr>
    </w:p>
    <w:p w:rsidR="00F47B67" w:rsidRPr="00A81160" w:rsidRDefault="00872007" w:rsidP="00872007">
      <w:pPr>
        <w:numPr>
          <w:ilvl w:val="0"/>
          <w:numId w:val="17"/>
        </w:numPr>
        <w:spacing w:after="0" w:line="240" w:lineRule="auto"/>
        <w:ind w:left="851"/>
        <w:jc w:val="both"/>
        <w:rPr>
          <w:rFonts w:ascii="Soberana Sans Light" w:hAnsi="Soberana Sans Light" w:cs="Arial"/>
          <w:color w:val="000000"/>
        </w:rPr>
      </w:pPr>
      <w:r w:rsidRPr="00A81160">
        <w:rPr>
          <w:rFonts w:ascii="Soberana Sans Light" w:hAnsi="Soberana Sans Light" w:cs="Arial"/>
          <w:color w:val="000000"/>
        </w:rPr>
        <w:t>Desarrollo social y comunitario (3.5%). Procurar mantener la vida natural y el medio ambiente cultural a través de los viajes controlados, organizados, planeados y administrados, utilizando parámetros de protección y conservación del medio ambiente, con la intención de redundar de manera benigna social y económicamente a nivel regional y microregional, con la promoción del desarrollo de la comunidad al apoyar y/o participar en proyectos de inversión social.</w:t>
      </w:r>
    </w:p>
    <w:p w:rsidR="00872007" w:rsidRPr="00A81160" w:rsidRDefault="00872007" w:rsidP="00872007">
      <w:pPr>
        <w:spacing w:after="0" w:line="240" w:lineRule="auto"/>
        <w:ind w:left="1440"/>
        <w:jc w:val="both"/>
        <w:rPr>
          <w:rFonts w:ascii="Soberana Sans Light" w:hAnsi="Soberana Sans Light" w:cs="Arial"/>
          <w:color w:val="000000"/>
        </w:rPr>
      </w:pPr>
    </w:p>
    <w:p w:rsidR="00872007" w:rsidRPr="00A81160" w:rsidRDefault="00872007" w:rsidP="00872007">
      <w:pPr>
        <w:spacing w:after="0" w:line="240" w:lineRule="auto"/>
        <w:ind w:left="1440"/>
        <w:jc w:val="both"/>
        <w:rPr>
          <w:rFonts w:ascii="Soberana Sans Light" w:hAnsi="Soberana Sans Light" w:cs="Arial"/>
          <w:color w:val="000000"/>
        </w:rPr>
      </w:pPr>
    </w:p>
    <w:p w:rsidR="00872007" w:rsidRPr="00A81160" w:rsidRDefault="00872007" w:rsidP="00F47B67">
      <w:pPr>
        <w:tabs>
          <w:tab w:val="left" w:pos="3094"/>
        </w:tabs>
        <w:spacing w:after="0" w:line="240" w:lineRule="auto"/>
        <w:jc w:val="both"/>
        <w:rPr>
          <w:rFonts w:ascii="Soberana Sans Light" w:hAnsi="Soberana Sans Light" w:cs="Arial"/>
          <w:color w:val="000000"/>
        </w:rPr>
      </w:pPr>
    </w:p>
    <w:p w:rsidR="008474C4" w:rsidRPr="00A81160"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A81160">
        <w:rPr>
          <w:rFonts w:ascii="Soberana Sans Light" w:eastAsia="Times New Roman" w:hAnsi="Soberana Sans Light" w:cs="Arial"/>
          <w:b/>
          <w:color w:val="000000"/>
          <w:lang w:eastAsia="es-MX"/>
        </w:rPr>
        <w:t xml:space="preserve">Niveles de Calidad. </w:t>
      </w:r>
    </w:p>
    <w:p w:rsidR="008474C4" w:rsidRPr="00A81160" w:rsidRDefault="008474C4" w:rsidP="003A1880">
      <w:pPr>
        <w:spacing w:after="0" w:line="240" w:lineRule="auto"/>
        <w:ind w:left="284"/>
        <w:jc w:val="both"/>
        <w:rPr>
          <w:rFonts w:ascii="Soberana Sans Light" w:hAnsi="Soberana Sans Light" w:cs="Arial"/>
          <w:color w:val="000000"/>
        </w:rPr>
      </w:pPr>
    </w:p>
    <w:p w:rsidR="008474C4" w:rsidRPr="00A81160" w:rsidRDefault="008474C4" w:rsidP="008474C4">
      <w:pPr>
        <w:spacing w:after="0" w:line="240" w:lineRule="auto"/>
        <w:jc w:val="both"/>
        <w:rPr>
          <w:rFonts w:ascii="Soberana Sans Light" w:hAnsi="Soberana Sans Light" w:cs="Arial"/>
          <w:color w:val="000000"/>
          <w:lang w:val="es-ES_tradnl"/>
        </w:rPr>
      </w:pPr>
      <w:r w:rsidRPr="00A81160">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F47B67" w:rsidRPr="00A81160" w:rsidRDefault="00F47B67" w:rsidP="008474C4">
      <w:pPr>
        <w:spacing w:after="0" w:line="240" w:lineRule="auto"/>
        <w:jc w:val="both"/>
        <w:rPr>
          <w:rFonts w:ascii="Soberana Sans Light" w:hAnsi="Soberana Sans Light" w:cs="Arial"/>
          <w:color w:val="000000"/>
          <w:lang w:val="es-ES_tradnl"/>
        </w:rPr>
      </w:pPr>
    </w:p>
    <w:p w:rsidR="008474C4" w:rsidRPr="00A81160"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A81160" w:rsidTr="00484029">
        <w:trPr>
          <w:trHeight w:val="648"/>
          <w:jc w:val="center"/>
        </w:trPr>
        <w:tc>
          <w:tcPr>
            <w:tcW w:w="1418" w:type="dxa"/>
            <w:tcBorders>
              <w:top w:val="nil"/>
              <w:left w:val="nil"/>
              <w:bottom w:val="single" w:sz="4" w:space="0" w:color="auto"/>
              <w:right w:val="nil"/>
            </w:tcBorders>
            <w:shd w:val="clear" w:color="auto" w:fill="auto"/>
          </w:tcPr>
          <w:p w:rsidR="008474C4" w:rsidRPr="00A81160"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A81160"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A81160"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A81160" w:rsidRDefault="008474C4" w:rsidP="00484029">
            <w:pPr>
              <w:spacing w:after="0" w:line="240" w:lineRule="auto"/>
              <w:jc w:val="center"/>
              <w:rPr>
                <w:rFonts w:ascii="Soberana Sans Light" w:hAnsi="Soberana Sans Light" w:cs="Arial"/>
                <w:color w:val="FFFFFF" w:themeColor="background1"/>
                <w:sz w:val="20"/>
                <w:lang w:val="es-ES_tradnl"/>
              </w:rPr>
            </w:pPr>
            <w:r w:rsidRPr="00A81160">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A81160"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A81160" w:rsidRDefault="008474C4" w:rsidP="00484029">
            <w:pPr>
              <w:spacing w:after="0" w:line="240" w:lineRule="auto"/>
              <w:jc w:val="center"/>
              <w:rPr>
                <w:rFonts w:ascii="Soberana Sans Light" w:hAnsi="Soberana Sans Light" w:cs="Arial"/>
                <w:color w:val="FFFFFF" w:themeColor="background1"/>
                <w:sz w:val="20"/>
                <w:lang w:val="es-ES_tradnl"/>
              </w:rPr>
            </w:pPr>
            <w:r w:rsidRPr="00A81160">
              <w:rPr>
                <w:rFonts w:ascii="Soberana Sans Light" w:hAnsi="Soberana Sans Light" w:cs="Arial"/>
                <w:color w:val="FFFFFF" w:themeColor="background1"/>
                <w:sz w:val="20"/>
                <w:lang w:val="es-ES_tradnl"/>
              </w:rPr>
              <w:t>Segunda condicionante</w:t>
            </w:r>
          </w:p>
        </w:tc>
      </w:tr>
      <w:tr w:rsidR="008474C4" w:rsidRPr="00A81160" w:rsidTr="00484029">
        <w:trPr>
          <w:jc w:val="center"/>
        </w:trPr>
        <w:tc>
          <w:tcPr>
            <w:tcW w:w="1418" w:type="dxa"/>
            <w:tcBorders>
              <w:top w:val="single" w:sz="4" w:space="0" w:color="auto"/>
            </w:tcBorders>
            <w:shd w:val="clear" w:color="auto" w:fill="948A54" w:themeFill="background2" w:themeFillShade="80"/>
          </w:tcPr>
          <w:p w:rsidR="00484029" w:rsidRPr="00A81160"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A81160" w:rsidRDefault="008474C4" w:rsidP="00484029">
            <w:pPr>
              <w:spacing w:after="0" w:line="240" w:lineRule="auto"/>
              <w:jc w:val="center"/>
              <w:rPr>
                <w:rFonts w:ascii="Soberana Sans Light" w:hAnsi="Soberana Sans Light" w:cs="Arial"/>
                <w:color w:val="FFFFFF" w:themeColor="background1"/>
                <w:sz w:val="20"/>
                <w:lang w:val="es-ES_tradnl"/>
              </w:rPr>
            </w:pPr>
            <w:r w:rsidRPr="00A81160">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A81160"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A81160" w:rsidRDefault="008474C4" w:rsidP="00484029">
            <w:pPr>
              <w:spacing w:after="0" w:line="240" w:lineRule="auto"/>
              <w:jc w:val="center"/>
              <w:rPr>
                <w:rFonts w:ascii="Soberana Sans Light" w:hAnsi="Soberana Sans Light" w:cs="Arial"/>
                <w:color w:val="FFFFFF" w:themeColor="background1"/>
                <w:sz w:val="20"/>
                <w:lang w:val="es-ES_tradnl"/>
              </w:rPr>
            </w:pPr>
            <w:r w:rsidRPr="00A81160">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A81160"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A81160" w:rsidRDefault="008474C4" w:rsidP="00484029">
            <w:pPr>
              <w:spacing w:after="0" w:line="240" w:lineRule="auto"/>
              <w:jc w:val="center"/>
              <w:rPr>
                <w:rFonts w:ascii="Soberana Sans Light" w:hAnsi="Soberana Sans Light" w:cs="Arial"/>
                <w:color w:val="FFFFFF" w:themeColor="background1"/>
                <w:sz w:val="20"/>
                <w:lang w:val="es-ES_tradnl"/>
              </w:rPr>
            </w:pPr>
            <w:r w:rsidRPr="00A81160">
              <w:rPr>
                <w:rFonts w:ascii="Soberana Sans Light" w:hAnsi="Soberana Sans Light" w:cs="Arial"/>
                <w:color w:val="FFFFFF" w:themeColor="background1"/>
                <w:sz w:val="20"/>
                <w:lang w:val="es-ES_tradnl"/>
              </w:rPr>
              <w:t>Puntuación</w:t>
            </w:r>
          </w:p>
          <w:p w:rsidR="008474C4" w:rsidRPr="00A81160"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A81160"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A81160" w:rsidRDefault="008474C4" w:rsidP="00484029">
            <w:pPr>
              <w:spacing w:after="0" w:line="240" w:lineRule="auto"/>
              <w:jc w:val="center"/>
              <w:rPr>
                <w:rFonts w:ascii="Soberana Sans Light" w:hAnsi="Soberana Sans Light" w:cs="Arial"/>
                <w:color w:val="FFFFFF" w:themeColor="background1"/>
                <w:sz w:val="20"/>
                <w:lang w:val="es-ES_tradnl"/>
              </w:rPr>
            </w:pPr>
            <w:r w:rsidRPr="00A81160">
              <w:rPr>
                <w:rFonts w:ascii="Soberana Sans Light" w:hAnsi="Soberana Sans Light" w:cs="Arial"/>
                <w:color w:val="FFFFFF" w:themeColor="background1"/>
                <w:sz w:val="20"/>
                <w:lang w:val="es-ES_tradnl"/>
              </w:rPr>
              <w:t>Porcentaje mínimo de cumplimiento para cada uno de los Factores</w:t>
            </w:r>
          </w:p>
        </w:tc>
      </w:tr>
      <w:tr w:rsidR="008474C4" w:rsidRPr="00A81160" w:rsidTr="00484029">
        <w:trPr>
          <w:jc w:val="center"/>
        </w:trPr>
        <w:tc>
          <w:tcPr>
            <w:tcW w:w="1418"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Primero</w:t>
            </w:r>
          </w:p>
        </w:tc>
        <w:tc>
          <w:tcPr>
            <w:tcW w:w="1984"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Bronce</w:t>
            </w:r>
          </w:p>
        </w:tc>
        <w:tc>
          <w:tcPr>
            <w:tcW w:w="2693"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De 700 a 1,000</w:t>
            </w:r>
          </w:p>
        </w:tc>
        <w:tc>
          <w:tcPr>
            <w:tcW w:w="2552"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30%</w:t>
            </w:r>
          </w:p>
        </w:tc>
      </w:tr>
      <w:tr w:rsidR="008474C4" w:rsidRPr="00A81160" w:rsidTr="00484029">
        <w:trPr>
          <w:jc w:val="center"/>
        </w:trPr>
        <w:tc>
          <w:tcPr>
            <w:tcW w:w="1418"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Segundo</w:t>
            </w:r>
          </w:p>
        </w:tc>
        <w:tc>
          <w:tcPr>
            <w:tcW w:w="1984"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Plata</w:t>
            </w:r>
          </w:p>
        </w:tc>
        <w:tc>
          <w:tcPr>
            <w:tcW w:w="2693"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De 1,001, a 1,250</w:t>
            </w:r>
          </w:p>
        </w:tc>
        <w:tc>
          <w:tcPr>
            <w:tcW w:w="2552"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40%</w:t>
            </w:r>
          </w:p>
        </w:tc>
      </w:tr>
      <w:tr w:rsidR="008474C4" w:rsidRPr="00A81160" w:rsidTr="00484029">
        <w:trPr>
          <w:jc w:val="center"/>
        </w:trPr>
        <w:tc>
          <w:tcPr>
            <w:tcW w:w="1418"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Tercero</w:t>
            </w:r>
          </w:p>
        </w:tc>
        <w:tc>
          <w:tcPr>
            <w:tcW w:w="1984"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Oro</w:t>
            </w:r>
          </w:p>
        </w:tc>
        <w:tc>
          <w:tcPr>
            <w:tcW w:w="2693"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De 1,251 a 1,500</w:t>
            </w:r>
          </w:p>
        </w:tc>
        <w:tc>
          <w:tcPr>
            <w:tcW w:w="2552"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50%</w:t>
            </w:r>
          </w:p>
        </w:tc>
      </w:tr>
      <w:tr w:rsidR="008474C4" w:rsidRPr="00A81160" w:rsidTr="00484029">
        <w:trPr>
          <w:jc w:val="center"/>
        </w:trPr>
        <w:tc>
          <w:tcPr>
            <w:tcW w:w="1418"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Cuarto</w:t>
            </w:r>
          </w:p>
        </w:tc>
        <w:tc>
          <w:tcPr>
            <w:tcW w:w="1984"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Platino</w:t>
            </w:r>
          </w:p>
        </w:tc>
        <w:tc>
          <w:tcPr>
            <w:tcW w:w="2693"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De 1,501 a 1,750</w:t>
            </w:r>
          </w:p>
        </w:tc>
        <w:tc>
          <w:tcPr>
            <w:tcW w:w="2552"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60%</w:t>
            </w:r>
          </w:p>
        </w:tc>
      </w:tr>
      <w:tr w:rsidR="008474C4" w:rsidRPr="00A81160" w:rsidTr="00484029">
        <w:trPr>
          <w:jc w:val="center"/>
        </w:trPr>
        <w:tc>
          <w:tcPr>
            <w:tcW w:w="1418"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Quinto</w:t>
            </w:r>
          </w:p>
        </w:tc>
        <w:tc>
          <w:tcPr>
            <w:tcW w:w="1984"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Diamante</w:t>
            </w:r>
          </w:p>
        </w:tc>
        <w:tc>
          <w:tcPr>
            <w:tcW w:w="2693"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De 1,751 a 2,000</w:t>
            </w:r>
          </w:p>
        </w:tc>
        <w:tc>
          <w:tcPr>
            <w:tcW w:w="2552" w:type="dxa"/>
            <w:shd w:val="clear" w:color="auto" w:fill="auto"/>
          </w:tcPr>
          <w:p w:rsidR="008474C4" w:rsidRPr="00A81160" w:rsidRDefault="008474C4" w:rsidP="00484029">
            <w:pPr>
              <w:spacing w:after="0" w:line="240" w:lineRule="auto"/>
              <w:jc w:val="center"/>
              <w:rPr>
                <w:rFonts w:ascii="Soberana Sans Light" w:hAnsi="Soberana Sans Light" w:cs="Arial"/>
                <w:color w:val="000000"/>
                <w:lang w:val="es-ES_tradnl"/>
              </w:rPr>
            </w:pPr>
            <w:r w:rsidRPr="00A81160">
              <w:rPr>
                <w:rFonts w:ascii="Soberana Sans Light" w:hAnsi="Soberana Sans Light" w:cs="Arial"/>
                <w:color w:val="000000"/>
                <w:lang w:val="es-ES_tradnl"/>
              </w:rPr>
              <w:t>70%</w:t>
            </w:r>
          </w:p>
        </w:tc>
      </w:tr>
    </w:tbl>
    <w:p w:rsidR="008474C4" w:rsidRPr="00A81160" w:rsidRDefault="008474C4" w:rsidP="008474C4">
      <w:pPr>
        <w:spacing w:after="0" w:line="240" w:lineRule="auto"/>
        <w:jc w:val="both"/>
        <w:rPr>
          <w:rFonts w:ascii="Soberana Sans Light" w:hAnsi="Soberana Sans Light" w:cs="Arial"/>
          <w:b/>
          <w:color w:val="000000"/>
          <w:lang w:val="es-ES_tradnl"/>
        </w:rPr>
      </w:pPr>
      <w:r w:rsidRPr="00A81160">
        <w:rPr>
          <w:rFonts w:ascii="Soberana Sans Light" w:hAnsi="Soberana Sans Light" w:cs="Arial"/>
          <w:b/>
          <w:color w:val="000000"/>
          <w:lang w:val="es-ES_tradnl"/>
        </w:rPr>
        <w:tab/>
      </w:r>
    </w:p>
    <w:p w:rsidR="008474C4" w:rsidRPr="00A81160" w:rsidRDefault="008474C4" w:rsidP="003A1880">
      <w:pPr>
        <w:spacing w:after="0" w:line="240" w:lineRule="auto"/>
        <w:jc w:val="both"/>
        <w:rPr>
          <w:rFonts w:ascii="Soberana Sans Light" w:hAnsi="Soberana Sans Light" w:cs="Arial"/>
          <w:color w:val="000000"/>
        </w:rPr>
      </w:pPr>
    </w:p>
    <w:p w:rsidR="008474C4" w:rsidRPr="00A81160" w:rsidRDefault="00F47B67" w:rsidP="00F47B67">
      <w:pPr>
        <w:tabs>
          <w:tab w:val="left" w:pos="3542"/>
        </w:tabs>
        <w:spacing w:after="0" w:line="240" w:lineRule="auto"/>
        <w:jc w:val="both"/>
        <w:rPr>
          <w:rFonts w:ascii="Soberana Sans Light" w:hAnsi="Soberana Sans Light" w:cs="Arial"/>
          <w:color w:val="000000"/>
        </w:rPr>
      </w:pPr>
      <w:r w:rsidRPr="00A81160">
        <w:rPr>
          <w:rFonts w:ascii="Soberana Sans Light" w:hAnsi="Soberana Sans Light" w:cs="Arial"/>
          <w:color w:val="000000"/>
        </w:rPr>
        <w:tab/>
      </w:r>
    </w:p>
    <w:p w:rsidR="00A0588E" w:rsidRPr="00A81160" w:rsidRDefault="00A0588E" w:rsidP="00A0588E">
      <w:pPr>
        <w:spacing w:after="0" w:line="240" w:lineRule="auto"/>
        <w:jc w:val="both"/>
        <w:rPr>
          <w:rFonts w:ascii="Soberana Sans Light" w:hAnsi="Soberana Sans Light" w:cs="Arial"/>
          <w:color w:val="000000"/>
        </w:rPr>
      </w:pPr>
      <w:r w:rsidRPr="00A81160">
        <w:rPr>
          <w:rFonts w:ascii="Soberana Sans Light" w:hAnsi="Soberana Sans Light" w:cs="Arial"/>
          <w:b/>
          <w:i/>
          <w:color w:val="000000"/>
        </w:rPr>
        <w:t>En el Anexo 3 “Metodología de la Guía de Evaluación del Nivel de Calidad”</w:t>
      </w:r>
      <w:r w:rsidRPr="00A81160">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A81160" w:rsidRDefault="008474C4" w:rsidP="003A1880">
      <w:pPr>
        <w:spacing w:after="0" w:line="240" w:lineRule="auto"/>
        <w:jc w:val="both"/>
        <w:rPr>
          <w:rFonts w:ascii="Soberana Sans Light" w:hAnsi="Soberana Sans Light" w:cs="Arial"/>
          <w:color w:val="000000"/>
        </w:rPr>
      </w:pPr>
    </w:p>
    <w:p w:rsidR="008474C4" w:rsidRPr="00A81160" w:rsidRDefault="008474C4" w:rsidP="003A1880">
      <w:pPr>
        <w:spacing w:after="0" w:line="240" w:lineRule="auto"/>
        <w:jc w:val="both"/>
        <w:rPr>
          <w:rFonts w:ascii="Soberana Sans Light" w:hAnsi="Soberana Sans Light" w:cs="Arial"/>
          <w:color w:val="000000"/>
        </w:rPr>
      </w:pPr>
    </w:p>
    <w:p w:rsidR="008474C4" w:rsidRPr="00A81160" w:rsidRDefault="008474C4" w:rsidP="003A1880">
      <w:pPr>
        <w:spacing w:after="0" w:line="240" w:lineRule="auto"/>
        <w:jc w:val="both"/>
        <w:rPr>
          <w:rFonts w:ascii="Soberana Sans Light" w:hAnsi="Soberana Sans Light" w:cs="Arial"/>
          <w:color w:val="000000"/>
        </w:rPr>
      </w:pPr>
    </w:p>
    <w:p w:rsidR="008474C4" w:rsidRPr="00A81160" w:rsidRDefault="008474C4" w:rsidP="003A1880">
      <w:pPr>
        <w:spacing w:after="0" w:line="240" w:lineRule="auto"/>
        <w:jc w:val="both"/>
        <w:rPr>
          <w:rFonts w:ascii="Soberana Sans Light" w:hAnsi="Soberana Sans Light" w:cs="Arial"/>
          <w:color w:val="000000"/>
        </w:rPr>
      </w:pPr>
    </w:p>
    <w:p w:rsidR="008474C4" w:rsidRPr="00A81160" w:rsidRDefault="008474C4" w:rsidP="003A1880">
      <w:pPr>
        <w:spacing w:after="0" w:line="240" w:lineRule="auto"/>
        <w:jc w:val="both"/>
        <w:rPr>
          <w:rFonts w:ascii="Soberana Sans Light" w:hAnsi="Soberana Sans Light" w:cs="Arial"/>
          <w:color w:val="000000"/>
        </w:rPr>
      </w:pPr>
    </w:p>
    <w:p w:rsidR="008474C4" w:rsidRPr="00A81160" w:rsidRDefault="008474C4" w:rsidP="003A1880">
      <w:pPr>
        <w:spacing w:after="0" w:line="240" w:lineRule="auto"/>
        <w:jc w:val="both"/>
        <w:rPr>
          <w:rFonts w:ascii="Soberana Sans Light" w:hAnsi="Soberana Sans Light" w:cs="Arial"/>
          <w:color w:val="000000"/>
        </w:rPr>
      </w:pPr>
    </w:p>
    <w:p w:rsidR="008474C4" w:rsidRPr="00A81160" w:rsidRDefault="008474C4" w:rsidP="003A1880">
      <w:pPr>
        <w:spacing w:after="0" w:line="240" w:lineRule="auto"/>
        <w:jc w:val="both"/>
        <w:rPr>
          <w:rFonts w:ascii="Soberana Sans Light" w:hAnsi="Soberana Sans Light" w:cs="Arial"/>
          <w:color w:val="000000"/>
        </w:rPr>
      </w:pPr>
    </w:p>
    <w:p w:rsidR="008474C4" w:rsidRPr="00A81160" w:rsidRDefault="008474C4" w:rsidP="003A1880">
      <w:pPr>
        <w:spacing w:after="0" w:line="240" w:lineRule="auto"/>
        <w:jc w:val="both"/>
        <w:rPr>
          <w:rFonts w:ascii="Soberana Sans Light" w:hAnsi="Soberana Sans Light" w:cs="Arial"/>
          <w:color w:val="000000"/>
        </w:rPr>
      </w:pPr>
    </w:p>
    <w:p w:rsidR="008474C4" w:rsidRPr="00A81160" w:rsidRDefault="008474C4" w:rsidP="003A1880">
      <w:pPr>
        <w:spacing w:after="0" w:line="240" w:lineRule="auto"/>
        <w:jc w:val="both"/>
        <w:rPr>
          <w:rFonts w:ascii="Soberana Sans Light" w:hAnsi="Soberana Sans Light" w:cs="Arial"/>
          <w:color w:val="000000"/>
        </w:rPr>
      </w:pPr>
    </w:p>
    <w:p w:rsidR="008474C4" w:rsidRPr="00A81160" w:rsidRDefault="008474C4" w:rsidP="003A1880">
      <w:pPr>
        <w:spacing w:after="0" w:line="240" w:lineRule="auto"/>
        <w:jc w:val="both"/>
        <w:rPr>
          <w:rFonts w:ascii="Soberana Sans Light" w:hAnsi="Soberana Sans Light" w:cs="Arial"/>
          <w:color w:val="000000"/>
        </w:rPr>
      </w:pPr>
    </w:p>
    <w:p w:rsidR="00967E35" w:rsidRPr="00A81160" w:rsidRDefault="00967E35" w:rsidP="008474C4">
      <w:pPr>
        <w:spacing w:after="0" w:line="240" w:lineRule="auto"/>
        <w:rPr>
          <w:rFonts w:ascii="Soberana Sans Light" w:hAnsi="Soberana Sans Light" w:cs="Arial"/>
          <w:color w:val="000000"/>
        </w:rPr>
      </w:pPr>
    </w:p>
    <w:p w:rsidR="00967E35" w:rsidRPr="00A81160" w:rsidRDefault="00967E35" w:rsidP="003A1880">
      <w:pPr>
        <w:spacing w:after="0" w:line="240" w:lineRule="auto"/>
        <w:jc w:val="center"/>
        <w:rPr>
          <w:rFonts w:ascii="Soberana Sans Light" w:hAnsi="Soberana Sans Light" w:cs="Arial"/>
          <w:color w:val="000000"/>
        </w:rPr>
      </w:pPr>
    </w:p>
    <w:p w:rsidR="00A0120C" w:rsidRPr="00A81160" w:rsidRDefault="00A0120C" w:rsidP="003A1880">
      <w:pPr>
        <w:spacing w:after="0" w:line="240" w:lineRule="auto"/>
        <w:jc w:val="center"/>
        <w:rPr>
          <w:rFonts w:ascii="Soberana Sans Light" w:hAnsi="Soberana Sans Light" w:cs="Arial"/>
          <w:color w:val="000000"/>
        </w:rPr>
      </w:pPr>
    </w:p>
    <w:p w:rsidR="00F47B67" w:rsidRPr="00A81160" w:rsidRDefault="00F47B67" w:rsidP="003A1880">
      <w:pPr>
        <w:spacing w:after="0" w:line="240" w:lineRule="auto"/>
        <w:jc w:val="center"/>
        <w:rPr>
          <w:rFonts w:ascii="Soberana Sans Light" w:eastAsia="Calibri" w:hAnsi="Soberana Sans Light" w:cs="Arial"/>
          <w:b/>
          <w:color w:val="000000"/>
          <w:sz w:val="144"/>
        </w:rPr>
      </w:pPr>
    </w:p>
    <w:p w:rsidR="00872007" w:rsidRPr="00A81160" w:rsidRDefault="00872007" w:rsidP="003A1880">
      <w:pPr>
        <w:spacing w:after="0" w:line="240" w:lineRule="auto"/>
        <w:jc w:val="center"/>
        <w:rPr>
          <w:rFonts w:ascii="Soberana Sans Light" w:eastAsia="Calibri" w:hAnsi="Soberana Sans Light" w:cs="Arial"/>
          <w:b/>
          <w:color w:val="000000"/>
          <w:sz w:val="144"/>
        </w:rPr>
      </w:pPr>
    </w:p>
    <w:p w:rsidR="00E94F83" w:rsidRPr="00A81160" w:rsidRDefault="00E94F83" w:rsidP="003A1880">
      <w:pPr>
        <w:spacing w:after="0" w:line="240" w:lineRule="auto"/>
        <w:jc w:val="center"/>
        <w:rPr>
          <w:rFonts w:ascii="Soberana Sans Light" w:eastAsia="Calibri" w:hAnsi="Soberana Sans Light" w:cs="Arial"/>
          <w:b/>
          <w:color w:val="000000"/>
          <w:sz w:val="144"/>
        </w:rPr>
      </w:pPr>
      <w:r w:rsidRPr="00A81160">
        <w:rPr>
          <w:rFonts w:ascii="Soberana Sans Light" w:eastAsia="Calibri" w:hAnsi="Soberana Sans Light" w:cs="Arial"/>
          <w:b/>
          <w:color w:val="000000"/>
          <w:sz w:val="144"/>
        </w:rPr>
        <w:t>Anexos</w:t>
      </w:r>
    </w:p>
    <w:p w:rsidR="00E94F83" w:rsidRPr="00A81160" w:rsidRDefault="00E94F83" w:rsidP="003A1880">
      <w:pPr>
        <w:spacing w:after="0" w:line="240" w:lineRule="auto"/>
        <w:jc w:val="center"/>
        <w:rPr>
          <w:rFonts w:ascii="Soberana Sans Light" w:eastAsia="Calibri" w:hAnsi="Soberana Sans Light" w:cs="Arial"/>
          <w:b/>
          <w:color w:val="000000"/>
          <w:sz w:val="96"/>
        </w:rPr>
      </w:pPr>
    </w:p>
    <w:p w:rsidR="00E94F83" w:rsidRPr="00A81160" w:rsidRDefault="00E94F83" w:rsidP="003A1880">
      <w:pPr>
        <w:spacing w:after="0" w:line="240" w:lineRule="auto"/>
        <w:jc w:val="center"/>
        <w:rPr>
          <w:rFonts w:ascii="Soberana Sans Light" w:eastAsia="Calibri" w:hAnsi="Soberana Sans Light" w:cs="Arial"/>
          <w:b/>
          <w:color w:val="000000"/>
          <w:sz w:val="96"/>
        </w:rPr>
      </w:pPr>
    </w:p>
    <w:p w:rsidR="00E94F83" w:rsidRPr="00A81160" w:rsidRDefault="00E94F83" w:rsidP="003A1880">
      <w:pPr>
        <w:spacing w:after="0" w:line="240" w:lineRule="auto"/>
        <w:jc w:val="center"/>
        <w:rPr>
          <w:rFonts w:ascii="Soberana Sans Light" w:eastAsia="Calibri" w:hAnsi="Soberana Sans Light" w:cs="Arial"/>
          <w:b/>
          <w:color w:val="000000"/>
        </w:rPr>
      </w:pPr>
    </w:p>
    <w:p w:rsidR="00E94F83" w:rsidRPr="00A81160" w:rsidRDefault="00E94F83" w:rsidP="003A1880">
      <w:pPr>
        <w:spacing w:after="0" w:line="240" w:lineRule="auto"/>
        <w:jc w:val="center"/>
        <w:rPr>
          <w:rFonts w:ascii="Soberana Sans Light" w:eastAsia="Calibri" w:hAnsi="Soberana Sans Light" w:cs="Arial"/>
          <w:b/>
          <w:color w:val="000000"/>
        </w:rPr>
      </w:pPr>
    </w:p>
    <w:p w:rsidR="00E94F83" w:rsidRPr="00A81160" w:rsidRDefault="00E94F83" w:rsidP="003A1880">
      <w:pPr>
        <w:spacing w:after="0" w:line="240" w:lineRule="auto"/>
        <w:jc w:val="center"/>
        <w:rPr>
          <w:rFonts w:ascii="Soberana Sans Light" w:eastAsia="Calibri" w:hAnsi="Soberana Sans Light" w:cs="Arial"/>
          <w:b/>
          <w:color w:val="000000"/>
        </w:rPr>
      </w:pPr>
    </w:p>
    <w:p w:rsidR="00E94F83" w:rsidRPr="00A81160" w:rsidRDefault="00E94F83" w:rsidP="003A1880">
      <w:pPr>
        <w:spacing w:after="0" w:line="240" w:lineRule="auto"/>
        <w:jc w:val="center"/>
        <w:rPr>
          <w:rFonts w:ascii="Soberana Sans Light" w:eastAsia="Calibri" w:hAnsi="Soberana Sans Light" w:cs="Arial"/>
          <w:b/>
          <w:color w:val="000000"/>
        </w:rPr>
      </w:pPr>
    </w:p>
    <w:p w:rsidR="00F47B67" w:rsidRPr="00A81160" w:rsidRDefault="00F47B67" w:rsidP="003A1880">
      <w:pPr>
        <w:spacing w:after="0" w:line="240" w:lineRule="auto"/>
        <w:jc w:val="center"/>
        <w:rPr>
          <w:rFonts w:ascii="Soberana Sans Light" w:eastAsia="Calibri" w:hAnsi="Soberana Sans Light" w:cs="Arial"/>
          <w:b/>
          <w:color w:val="000000"/>
        </w:rPr>
      </w:pPr>
    </w:p>
    <w:p w:rsidR="00F47B67" w:rsidRPr="00A81160" w:rsidRDefault="00F47B67" w:rsidP="003A1880">
      <w:pPr>
        <w:spacing w:after="0" w:line="240" w:lineRule="auto"/>
        <w:jc w:val="center"/>
        <w:rPr>
          <w:rFonts w:ascii="Soberana Sans Light" w:eastAsia="Calibri" w:hAnsi="Soberana Sans Light" w:cs="Arial"/>
          <w:b/>
          <w:color w:val="000000"/>
        </w:rPr>
      </w:pPr>
    </w:p>
    <w:p w:rsidR="00F47B67" w:rsidRPr="00A81160" w:rsidRDefault="00F47B67" w:rsidP="003A1880">
      <w:pPr>
        <w:spacing w:after="0" w:line="240" w:lineRule="auto"/>
        <w:jc w:val="center"/>
        <w:rPr>
          <w:rFonts w:ascii="Soberana Sans Light" w:eastAsia="Calibri" w:hAnsi="Soberana Sans Light" w:cs="Arial"/>
          <w:b/>
          <w:color w:val="000000"/>
        </w:rPr>
      </w:pPr>
    </w:p>
    <w:p w:rsidR="00F47B67" w:rsidRPr="00A81160" w:rsidRDefault="00F47B67" w:rsidP="003A1880">
      <w:pPr>
        <w:spacing w:after="0" w:line="240" w:lineRule="auto"/>
        <w:jc w:val="center"/>
        <w:rPr>
          <w:rFonts w:ascii="Soberana Sans Light" w:eastAsia="Calibri" w:hAnsi="Soberana Sans Light" w:cs="Arial"/>
          <w:b/>
          <w:color w:val="000000"/>
        </w:rPr>
      </w:pPr>
    </w:p>
    <w:p w:rsidR="00E94F83" w:rsidRPr="00A81160" w:rsidRDefault="00E94F83" w:rsidP="003A1880">
      <w:pPr>
        <w:spacing w:after="0" w:line="240" w:lineRule="auto"/>
        <w:jc w:val="center"/>
        <w:rPr>
          <w:rFonts w:ascii="Soberana Sans Light" w:eastAsia="Calibri" w:hAnsi="Soberana Sans Light" w:cs="Arial"/>
          <w:b/>
          <w:color w:val="000000"/>
        </w:rPr>
      </w:pPr>
    </w:p>
    <w:p w:rsidR="00E94F83" w:rsidRPr="00A81160" w:rsidRDefault="00E94F83" w:rsidP="003A1880">
      <w:pPr>
        <w:spacing w:after="0" w:line="240" w:lineRule="auto"/>
        <w:jc w:val="center"/>
        <w:rPr>
          <w:rFonts w:ascii="Soberana Sans Light" w:eastAsia="Calibri" w:hAnsi="Soberana Sans Light" w:cs="Arial"/>
          <w:b/>
          <w:color w:val="000000"/>
        </w:rPr>
      </w:pPr>
    </w:p>
    <w:p w:rsidR="00560746" w:rsidRDefault="00560746" w:rsidP="003A1880">
      <w:pPr>
        <w:spacing w:after="0" w:line="240" w:lineRule="auto"/>
        <w:jc w:val="center"/>
        <w:rPr>
          <w:rFonts w:ascii="Soberana Sans Light" w:eastAsia="Calibri" w:hAnsi="Soberana Sans Light" w:cs="Arial"/>
          <w:b/>
          <w:color w:val="000000"/>
        </w:rPr>
      </w:pPr>
    </w:p>
    <w:p w:rsidR="006E23A4" w:rsidRDefault="006E23A4" w:rsidP="003A1880">
      <w:pPr>
        <w:spacing w:after="0" w:line="240" w:lineRule="auto"/>
        <w:jc w:val="center"/>
        <w:rPr>
          <w:rFonts w:ascii="Soberana Sans Light" w:eastAsia="Calibri" w:hAnsi="Soberana Sans Light" w:cs="Arial"/>
          <w:b/>
          <w:color w:val="000000"/>
        </w:rPr>
      </w:pPr>
    </w:p>
    <w:p w:rsidR="009F50C6" w:rsidRPr="00A81160" w:rsidRDefault="009F50C6" w:rsidP="00872007">
      <w:pPr>
        <w:tabs>
          <w:tab w:val="left" w:pos="6037"/>
        </w:tabs>
        <w:spacing w:after="0" w:line="240" w:lineRule="auto"/>
        <w:jc w:val="center"/>
        <w:rPr>
          <w:rFonts w:ascii="Soberana Sans Light" w:eastAsia="Calibri" w:hAnsi="Soberana Sans Light" w:cs="Arial"/>
          <w:b/>
          <w:color w:val="000000"/>
          <w:sz w:val="24"/>
        </w:rPr>
      </w:pPr>
      <w:r w:rsidRPr="00A81160">
        <w:rPr>
          <w:rFonts w:ascii="Soberana Sans Light" w:eastAsia="Calibri" w:hAnsi="Soberana Sans Light" w:cs="Arial"/>
          <w:b/>
          <w:color w:val="000000"/>
          <w:sz w:val="24"/>
        </w:rPr>
        <w:t>ANEXO 1</w:t>
      </w:r>
    </w:p>
    <w:p w:rsidR="00E93A58" w:rsidRPr="00A81160" w:rsidRDefault="00022C20" w:rsidP="003A1880">
      <w:pPr>
        <w:spacing w:after="0" w:line="240" w:lineRule="auto"/>
        <w:jc w:val="center"/>
        <w:rPr>
          <w:rFonts w:ascii="Soberana Sans Light" w:eastAsia="Calibri" w:hAnsi="Soberana Sans Light" w:cs="Arial"/>
          <w:b/>
          <w:color w:val="000000"/>
          <w:sz w:val="24"/>
        </w:rPr>
      </w:pPr>
      <w:r w:rsidRPr="00A81160">
        <w:rPr>
          <w:rFonts w:ascii="Soberana Sans Light" w:eastAsia="Calibri" w:hAnsi="Soberana Sans Light" w:cs="Arial"/>
          <w:b/>
          <w:color w:val="000000"/>
          <w:sz w:val="24"/>
        </w:rPr>
        <w:t>MARCO LEGAL Y NORMATIVO</w:t>
      </w:r>
    </w:p>
    <w:p w:rsidR="00E93A58" w:rsidRPr="00A81160"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E93A58" w:rsidRPr="00A81160" w:rsidTr="00DE3B4D">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E93A58" w:rsidRPr="00A81160" w:rsidRDefault="00E93A58" w:rsidP="003A1880">
            <w:pPr>
              <w:jc w:val="center"/>
              <w:rPr>
                <w:rFonts w:ascii="Soberana Sans Light" w:hAnsi="Soberana Sans Light" w:cs="Arial"/>
                <w:sz w:val="20"/>
              </w:rPr>
            </w:pPr>
            <w:r w:rsidRPr="00A81160">
              <w:rPr>
                <w:rFonts w:ascii="Soberana Sans Light" w:hAnsi="Soberana Sans Light" w:cs="Arial"/>
                <w:sz w:val="20"/>
              </w:rPr>
              <w:lastRenderedPageBreak/>
              <w:t>MARCO LEGAL Y NORMATIVO</w:t>
            </w:r>
          </w:p>
        </w:tc>
      </w:tr>
      <w:tr w:rsidR="00872007" w:rsidRPr="00A81160"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jc w:val="center"/>
              <w:rPr>
                <w:rFonts w:ascii="Soberana Sans Light" w:hAnsi="Soberana Sans Light" w:cs="Arial"/>
                <w:sz w:val="20"/>
                <w:szCs w:val="20"/>
              </w:rPr>
            </w:pPr>
            <w:r w:rsidRPr="00A81160">
              <w:rPr>
                <w:rFonts w:ascii="Soberana Sans Light" w:hAnsi="Soberana Sans Light" w:cs="Arial"/>
                <w:sz w:val="20"/>
                <w:szCs w:val="20"/>
              </w:rPr>
              <w:t>CÓDIGO FISCAL DE LA FEDERACIÓN</w:t>
            </w:r>
          </w:p>
        </w:tc>
      </w:tr>
      <w:tr w:rsidR="00872007" w:rsidRPr="00A81160" w:rsidTr="00872007">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bCs w:val="0"/>
                <w:sz w:val="20"/>
                <w:szCs w:val="20"/>
              </w:rPr>
              <w:t>Alta en Secretaria de Hacienda y Crédito Público</w:t>
            </w:r>
          </w:p>
        </w:tc>
      </w:tr>
      <w:tr w:rsidR="00872007" w:rsidRPr="00A81160" w:rsidTr="00872007">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jc w:val="center"/>
              <w:rPr>
                <w:rFonts w:ascii="Soberana Sans Light" w:hAnsi="Soberana Sans Light" w:cs="Arial"/>
                <w:sz w:val="20"/>
                <w:szCs w:val="20"/>
              </w:rPr>
            </w:pPr>
            <w:r w:rsidRPr="00A81160">
              <w:rPr>
                <w:rFonts w:ascii="Soberana Sans Light" w:hAnsi="Soberana Sans Light" w:cs="Arial"/>
                <w:sz w:val="20"/>
                <w:szCs w:val="20"/>
              </w:rPr>
              <w:t>LEY GENERAL DE TURISMO. 2013</w:t>
            </w:r>
          </w:p>
        </w:tc>
      </w:tr>
      <w:tr w:rsidR="00872007" w:rsidRPr="00A81160" w:rsidTr="00872007">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b w:val="0"/>
                <w:bCs w:val="0"/>
                <w:sz w:val="20"/>
                <w:szCs w:val="20"/>
              </w:rPr>
            </w:pPr>
            <w:r w:rsidRPr="00A81160">
              <w:rPr>
                <w:rFonts w:ascii="Soberana Sans Light" w:hAnsi="Soberana Sans Light" w:cs="Arial"/>
                <w:b w:val="0"/>
                <w:bCs w:val="0"/>
                <w:sz w:val="20"/>
                <w:szCs w:val="20"/>
              </w:rPr>
              <w:t>Inscripción ante el Registro Nacional de Turismo</w:t>
            </w:r>
          </w:p>
        </w:tc>
      </w:tr>
      <w:tr w:rsidR="00872007" w:rsidRPr="00A81160"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jc w:val="center"/>
              <w:rPr>
                <w:rFonts w:ascii="Soberana Sans Light" w:hAnsi="Soberana Sans Light" w:cs="Arial"/>
                <w:bCs w:val="0"/>
                <w:sz w:val="20"/>
                <w:szCs w:val="20"/>
              </w:rPr>
            </w:pPr>
            <w:r w:rsidRPr="00A81160">
              <w:rPr>
                <w:rFonts w:ascii="Soberana Sans Light" w:hAnsi="Soberana Sans Light" w:cs="Arial"/>
                <w:bCs w:val="0"/>
                <w:sz w:val="20"/>
                <w:szCs w:val="20"/>
              </w:rPr>
              <w:t>LEY MIGRATORIA Y SU REGLAMENTO</w:t>
            </w:r>
          </w:p>
        </w:tc>
      </w:tr>
      <w:tr w:rsidR="00872007" w:rsidRPr="00A81160"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numPr>
                <w:ilvl w:val="0"/>
                <w:numId w:val="28"/>
              </w:numPr>
              <w:ind w:left="188" w:hanging="141"/>
              <w:rPr>
                <w:rFonts w:ascii="Soberana Sans Light" w:hAnsi="Soberana Sans Light" w:cs="Arial"/>
                <w:b w:val="0"/>
                <w:bCs w:val="0"/>
                <w:sz w:val="20"/>
                <w:szCs w:val="20"/>
              </w:rPr>
            </w:pPr>
            <w:r w:rsidRPr="00A81160">
              <w:rPr>
                <w:rFonts w:ascii="Soberana Sans Light" w:hAnsi="Soberana Sans Light" w:cs="Arial"/>
                <w:b w:val="0"/>
                <w:bCs w:val="0"/>
                <w:sz w:val="20"/>
                <w:szCs w:val="20"/>
              </w:rPr>
              <w:t>Acreditación fehaciente de extranjeros de su legal estancia en el país, y la calidad y característica migratoria para desarrollar la actividad de guía de turistas.</w:t>
            </w:r>
          </w:p>
          <w:p w:rsidR="00872007" w:rsidRPr="00A81160" w:rsidRDefault="00872007" w:rsidP="00872007">
            <w:pPr>
              <w:numPr>
                <w:ilvl w:val="0"/>
                <w:numId w:val="28"/>
              </w:numPr>
              <w:ind w:left="188" w:hanging="141"/>
              <w:rPr>
                <w:rFonts w:ascii="Soberana Sans Light" w:hAnsi="Soberana Sans Light" w:cs="Arial"/>
                <w:b w:val="0"/>
                <w:bCs w:val="0"/>
                <w:sz w:val="20"/>
                <w:szCs w:val="20"/>
              </w:rPr>
            </w:pPr>
            <w:r w:rsidRPr="00A81160">
              <w:rPr>
                <w:rFonts w:ascii="Soberana Sans Light" w:hAnsi="Soberana Sans Light" w:cs="Arial"/>
                <w:b w:val="0"/>
                <w:bCs w:val="0"/>
                <w:sz w:val="20"/>
                <w:szCs w:val="20"/>
              </w:rPr>
              <w:t>Requisitos de emigración temporal</w:t>
            </w:r>
          </w:p>
        </w:tc>
      </w:tr>
      <w:tr w:rsidR="00872007" w:rsidRPr="00A81160"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jc w:val="center"/>
              <w:rPr>
                <w:rFonts w:ascii="Soberana Sans Light" w:hAnsi="Soberana Sans Light" w:cs="Arial"/>
                <w:sz w:val="20"/>
                <w:szCs w:val="20"/>
              </w:rPr>
            </w:pPr>
            <w:r w:rsidRPr="00A81160">
              <w:rPr>
                <w:rFonts w:ascii="Soberana Sans Light" w:hAnsi="Soberana Sans Light" w:cs="Arial"/>
                <w:sz w:val="20"/>
                <w:szCs w:val="20"/>
              </w:rPr>
              <w:t>LEY FEDERAL SOBRE MONUMENTOS Y ZONAS ARQUEOLÓGICAS, ARTÍSTICOS E HISTÓRICOS Y SU REGLAMENTO</w:t>
            </w:r>
          </w:p>
        </w:tc>
      </w:tr>
      <w:tr w:rsidR="00872007" w:rsidRPr="00A81160" w:rsidTr="00872007">
        <w:trPr>
          <w:trHeight w:val="384"/>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jc w:val="both"/>
              <w:rPr>
                <w:rFonts w:ascii="Soberana Sans Light" w:hAnsi="Soberana Sans Light" w:cs="Arial"/>
                <w:b w:val="0"/>
                <w:sz w:val="20"/>
                <w:szCs w:val="20"/>
              </w:rPr>
            </w:pPr>
            <w:r w:rsidRPr="00A81160">
              <w:rPr>
                <w:rFonts w:ascii="Soberana Sans Light" w:hAnsi="Soberana Sans Light" w:cs="Arial"/>
                <w:b w:val="0"/>
                <w:sz w:val="20"/>
                <w:szCs w:val="20"/>
              </w:rPr>
              <w:t>Bases normativas para algunos aspectos de la operación.</w:t>
            </w:r>
          </w:p>
        </w:tc>
      </w:tr>
      <w:tr w:rsidR="00872007" w:rsidRPr="00A81160" w:rsidTr="00DE3B4D">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jc w:val="center"/>
              <w:rPr>
                <w:rFonts w:ascii="Soberana Sans Light" w:hAnsi="Soberana Sans Light" w:cs="Arial"/>
                <w:sz w:val="20"/>
                <w:szCs w:val="20"/>
              </w:rPr>
            </w:pPr>
            <w:r w:rsidRPr="00A81160">
              <w:rPr>
                <w:rFonts w:ascii="Soberana Sans Light" w:hAnsi="Soberana Sans Light" w:cs="Arial"/>
                <w:sz w:val="20"/>
                <w:szCs w:val="20"/>
              </w:rPr>
              <w:t>LEY GENERAL DE PROTECCIOÒN CIVIL Y SU REGLAMENTO</w:t>
            </w:r>
          </w:p>
        </w:tc>
      </w:tr>
      <w:tr w:rsidR="00872007" w:rsidRPr="00A81160" w:rsidTr="00872007">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jc w:val="both"/>
              <w:rPr>
                <w:rFonts w:ascii="Soberana Sans Light" w:hAnsi="Soberana Sans Light" w:cs="Arial"/>
                <w:b w:val="0"/>
                <w:sz w:val="20"/>
                <w:szCs w:val="20"/>
              </w:rPr>
            </w:pPr>
            <w:r w:rsidRPr="00A81160">
              <w:rPr>
                <w:rFonts w:ascii="Soberana Sans Light" w:hAnsi="Soberana Sans Light" w:cs="Arial"/>
                <w:b w:val="0"/>
                <w:sz w:val="20"/>
                <w:szCs w:val="20"/>
              </w:rPr>
              <w:t>Bases normativas para algunos aspectos de la operación.</w:t>
            </w:r>
          </w:p>
        </w:tc>
      </w:tr>
      <w:tr w:rsidR="00872007" w:rsidRPr="00A81160" w:rsidTr="0087200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jc w:val="center"/>
              <w:rPr>
                <w:rFonts w:ascii="Soberana Sans Light" w:hAnsi="Soberana Sans Light" w:cs="Arial"/>
                <w:sz w:val="20"/>
                <w:szCs w:val="20"/>
              </w:rPr>
            </w:pPr>
            <w:r w:rsidRPr="00A81160">
              <w:rPr>
                <w:rFonts w:ascii="Soberana Sans Light" w:hAnsi="Soberana Sans Light" w:cs="Arial"/>
                <w:sz w:val="20"/>
                <w:szCs w:val="20"/>
              </w:rPr>
              <w:t>LEY FEDERAL DE PROTECCIÓN AL CONSUMIDOR 2012</w:t>
            </w:r>
          </w:p>
        </w:tc>
      </w:tr>
      <w:tr w:rsidR="00872007" w:rsidRPr="00A81160" w:rsidTr="00872007">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sz w:val="20"/>
                <w:szCs w:val="20"/>
              </w:rPr>
              <w:t>Registro del Contrato de Adhesión y Prestación de Servicios ante la PROFECO</w:t>
            </w:r>
          </w:p>
        </w:tc>
      </w:tr>
      <w:tr w:rsidR="00872007" w:rsidRPr="00A81160" w:rsidTr="0087200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jc w:val="center"/>
              <w:rPr>
                <w:rFonts w:ascii="Soberana Sans Light" w:hAnsi="Soberana Sans Light" w:cs="Arial"/>
                <w:sz w:val="20"/>
                <w:szCs w:val="20"/>
              </w:rPr>
            </w:pPr>
            <w:r w:rsidRPr="00A81160">
              <w:rPr>
                <w:rFonts w:ascii="Soberana Sans Light" w:hAnsi="Soberana Sans Light" w:cs="Arial"/>
                <w:sz w:val="20"/>
                <w:szCs w:val="20"/>
              </w:rPr>
              <w:t>LEY FEDERAL SOBRE METROLOGÌA Y NORMALIZACIÒN (LFNM)</w:t>
            </w:r>
          </w:p>
        </w:tc>
      </w:tr>
    </w:tbl>
    <w:p w:rsidR="001A0625" w:rsidRPr="00A81160" w:rsidRDefault="001A0625" w:rsidP="003A1880">
      <w:pPr>
        <w:spacing w:after="0" w:line="240" w:lineRule="auto"/>
        <w:jc w:val="center"/>
        <w:rPr>
          <w:rFonts w:ascii="Soberana Sans Light" w:eastAsia="Calibri" w:hAnsi="Soberana Sans Light" w:cs="Arial"/>
          <w:b/>
          <w:color w:val="000000"/>
        </w:rPr>
      </w:pPr>
    </w:p>
    <w:p w:rsidR="00872007" w:rsidRPr="00A81160" w:rsidRDefault="00872007" w:rsidP="00872007">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872007" w:rsidRPr="00A81160" w:rsidTr="002B56E6">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872007" w:rsidRPr="00A81160" w:rsidRDefault="00872007" w:rsidP="002B56E6">
            <w:pPr>
              <w:tabs>
                <w:tab w:val="left" w:pos="3030"/>
                <w:tab w:val="center" w:pos="5332"/>
              </w:tabs>
              <w:jc w:val="center"/>
              <w:rPr>
                <w:rFonts w:ascii="Soberana Sans Light" w:eastAsia="Calibri" w:hAnsi="Soberana Sans Light" w:cs="Arial"/>
                <w:sz w:val="20"/>
              </w:rPr>
            </w:pPr>
            <w:r w:rsidRPr="00A81160">
              <w:rPr>
                <w:rFonts w:ascii="Soberana Sans Light" w:eastAsia="Calibri" w:hAnsi="Soberana Sans Light" w:cs="Arial"/>
                <w:sz w:val="20"/>
              </w:rPr>
              <w:t xml:space="preserve">NORMAS </w:t>
            </w:r>
            <w:r w:rsidRPr="00A81160">
              <w:rPr>
                <w:rFonts w:ascii="Soberana Sans Light" w:eastAsia="Calibri" w:hAnsi="Soberana Sans Light" w:cs="Arial"/>
                <w:sz w:val="20"/>
                <w:shd w:val="clear" w:color="auto" w:fill="948A54" w:themeFill="background2" w:themeFillShade="80"/>
              </w:rPr>
              <w:t>OFICIALES MEXICANAS (NOM´S) EN SEGURIDAD Y SALUD EN EL TRABAJO</w:t>
            </w:r>
          </w:p>
        </w:tc>
      </w:tr>
      <w:tr w:rsidR="00872007" w:rsidRPr="00A81160" w:rsidTr="002B56E6">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rPr>
                <w:rFonts w:ascii="Soberana Sans Light" w:hAnsi="Soberana Sans Light" w:cs="Arial"/>
                <w:sz w:val="20"/>
                <w:szCs w:val="20"/>
              </w:rPr>
            </w:pPr>
            <w:r w:rsidRPr="00A81160">
              <w:rPr>
                <w:rFonts w:ascii="Soberana Sans Light" w:hAnsi="Soberana Sans Light" w:cs="Arial"/>
                <w:sz w:val="20"/>
                <w:szCs w:val="20"/>
              </w:rPr>
              <w:t xml:space="preserve">NOM-09-TUR-2002, </w:t>
            </w:r>
          </w:p>
          <w:p w:rsidR="00872007" w:rsidRPr="00A81160" w:rsidRDefault="00872007" w:rsidP="002B56E6">
            <w:pPr>
              <w:rPr>
                <w:rFonts w:ascii="Soberana Sans Light" w:hAnsi="Soberana Sans Light" w:cs="Arial"/>
                <w:b w:val="0"/>
                <w:sz w:val="20"/>
                <w:szCs w:val="20"/>
              </w:rPr>
            </w:pPr>
            <w:r w:rsidRPr="00A81160">
              <w:rPr>
                <w:rFonts w:ascii="Soberana Sans Light" w:hAnsi="Soberana Sans Light" w:cs="Arial"/>
                <w:b w:val="0"/>
                <w:sz w:val="20"/>
                <w:szCs w:val="20"/>
              </w:rPr>
              <w:t>Que establece los elementos a que deben sujetarse los guías especializados en actividades específicas.</w:t>
            </w:r>
          </w:p>
        </w:tc>
      </w:tr>
      <w:tr w:rsidR="00872007" w:rsidRPr="00A81160" w:rsidTr="002B56E6">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rPr>
                <w:rFonts w:ascii="Soberana Sans Light" w:hAnsi="Soberana Sans Light" w:cs="Arial"/>
                <w:b w:val="0"/>
                <w:sz w:val="20"/>
                <w:szCs w:val="20"/>
              </w:rPr>
            </w:pPr>
            <w:r w:rsidRPr="00A81160">
              <w:rPr>
                <w:rFonts w:ascii="Soberana Sans Light" w:hAnsi="Soberana Sans Light" w:cs="Arial"/>
                <w:b w:val="0"/>
                <w:sz w:val="20"/>
                <w:szCs w:val="20"/>
              </w:rPr>
              <w:t>Requisitos para acreditarse como Guía General</w:t>
            </w:r>
          </w:p>
          <w:p w:rsidR="00872007" w:rsidRPr="00A81160" w:rsidRDefault="00872007" w:rsidP="002B56E6">
            <w:pPr>
              <w:numPr>
                <w:ilvl w:val="0"/>
                <w:numId w:val="29"/>
              </w:numPr>
              <w:ind w:left="330" w:hanging="283"/>
              <w:rPr>
                <w:rFonts w:ascii="Soberana Sans Light" w:hAnsi="Soberana Sans Light" w:cs="Arial"/>
                <w:b w:val="0"/>
                <w:sz w:val="20"/>
                <w:szCs w:val="20"/>
              </w:rPr>
            </w:pPr>
            <w:r w:rsidRPr="00A81160">
              <w:rPr>
                <w:rFonts w:ascii="Soberana Sans Light" w:hAnsi="Soberana Sans Light" w:cs="Arial"/>
                <w:b w:val="0"/>
                <w:sz w:val="20"/>
                <w:szCs w:val="20"/>
              </w:rPr>
              <w:t>Credencial de reconocimiento como guía especializado</w:t>
            </w:r>
          </w:p>
          <w:p w:rsidR="00872007" w:rsidRPr="00A81160" w:rsidRDefault="00872007" w:rsidP="002B56E6">
            <w:pPr>
              <w:numPr>
                <w:ilvl w:val="0"/>
                <w:numId w:val="29"/>
              </w:numPr>
              <w:ind w:left="330" w:hanging="283"/>
              <w:rPr>
                <w:rFonts w:ascii="Soberana Sans Light" w:hAnsi="Soberana Sans Light" w:cs="Arial"/>
                <w:b w:val="0"/>
                <w:sz w:val="20"/>
                <w:szCs w:val="20"/>
              </w:rPr>
            </w:pPr>
            <w:r w:rsidRPr="00A81160">
              <w:rPr>
                <w:rFonts w:ascii="Soberana Sans Light" w:hAnsi="Soberana Sans Light" w:cs="Arial"/>
                <w:b w:val="0"/>
                <w:sz w:val="20"/>
                <w:szCs w:val="20"/>
              </w:rPr>
              <w:t>Certificado de estudios de nivel medio superior o nivel técnico en un área vinculada con la actividad turística, reconocidos por autoridades competentes en la materia</w:t>
            </w:r>
          </w:p>
          <w:p w:rsidR="00872007" w:rsidRPr="00A81160" w:rsidRDefault="00872007" w:rsidP="002B56E6">
            <w:pPr>
              <w:numPr>
                <w:ilvl w:val="0"/>
                <w:numId w:val="29"/>
              </w:numPr>
              <w:ind w:left="330" w:hanging="283"/>
              <w:rPr>
                <w:rFonts w:ascii="Soberana Sans Light" w:hAnsi="Soberana Sans Light" w:cs="Arial"/>
                <w:b w:val="0"/>
                <w:sz w:val="20"/>
                <w:szCs w:val="20"/>
              </w:rPr>
            </w:pPr>
            <w:r w:rsidRPr="00A81160">
              <w:rPr>
                <w:rFonts w:ascii="Soberana Sans Light" w:hAnsi="Soberana Sans Light" w:cs="Arial"/>
                <w:b w:val="0"/>
                <w:sz w:val="20"/>
                <w:szCs w:val="20"/>
              </w:rPr>
              <w:t>Tener licencia como guía de buceo, instructor de buceo o como asistente de instructor en cualquiera de sus niveles</w:t>
            </w:r>
          </w:p>
          <w:p w:rsidR="00872007" w:rsidRPr="00A81160" w:rsidRDefault="00872007" w:rsidP="002B56E6">
            <w:pPr>
              <w:numPr>
                <w:ilvl w:val="0"/>
                <w:numId w:val="29"/>
              </w:numPr>
              <w:ind w:left="330" w:hanging="283"/>
              <w:rPr>
                <w:rFonts w:ascii="Soberana Sans Light" w:hAnsi="Soberana Sans Light" w:cs="Arial"/>
                <w:b w:val="0"/>
                <w:sz w:val="20"/>
                <w:szCs w:val="20"/>
              </w:rPr>
            </w:pPr>
            <w:r w:rsidRPr="00A81160">
              <w:rPr>
                <w:rFonts w:ascii="Soberana Sans Light" w:hAnsi="Soberana Sans Light" w:cs="Arial"/>
                <w:b w:val="0"/>
                <w:sz w:val="20"/>
                <w:szCs w:val="20"/>
              </w:rPr>
              <w:t>Contar con conocimientos de administración de oxígeno para accidentes de buceo.</w:t>
            </w:r>
          </w:p>
        </w:tc>
      </w:tr>
      <w:tr w:rsidR="00872007" w:rsidRPr="00A81160" w:rsidTr="002B56E6">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rPr>
                <w:rFonts w:ascii="Soberana Sans Light" w:hAnsi="Soberana Sans Light" w:cs="Arial"/>
                <w:sz w:val="20"/>
                <w:szCs w:val="20"/>
              </w:rPr>
            </w:pPr>
            <w:r w:rsidRPr="00A81160">
              <w:rPr>
                <w:rFonts w:ascii="Soberana Sans Light" w:hAnsi="Soberana Sans Light" w:cs="Arial"/>
                <w:sz w:val="20"/>
                <w:szCs w:val="20"/>
              </w:rPr>
              <w:t xml:space="preserve">NOM-05-TUR-2003, </w:t>
            </w:r>
          </w:p>
          <w:p w:rsidR="00872007" w:rsidRPr="00A81160" w:rsidRDefault="00872007" w:rsidP="002B56E6">
            <w:pPr>
              <w:rPr>
                <w:rFonts w:ascii="Soberana Sans Light" w:hAnsi="Soberana Sans Light" w:cs="Arial"/>
                <w:b w:val="0"/>
                <w:sz w:val="20"/>
                <w:szCs w:val="20"/>
              </w:rPr>
            </w:pPr>
            <w:r w:rsidRPr="00A81160">
              <w:rPr>
                <w:rFonts w:ascii="Soberana Sans Light" w:hAnsi="Soberana Sans Light" w:cs="Arial"/>
                <w:b w:val="0"/>
                <w:sz w:val="20"/>
                <w:szCs w:val="20"/>
              </w:rPr>
              <w:t>Requisitos mínimos de seguridad a que deben sujetarse las operadoras de buceo para garantizar la prestación del servicio.</w:t>
            </w:r>
          </w:p>
        </w:tc>
      </w:tr>
      <w:tr w:rsidR="00872007" w:rsidRPr="00A81160" w:rsidTr="002B56E6">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jc w:val="center"/>
              <w:rPr>
                <w:rFonts w:ascii="Soberana Sans Light" w:hAnsi="Soberana Sans Light" w:cs="Arial"/>
              </w:rPr>
            </w:pPr>
            <w:r w:rsidRPr="00A81160">
              <w:rPr>
                <w:rFonts w:ascii="Soberana Sans Light" w:hAnsi="Soberana Sans Light" w:cs="Arial"/>
              </w:rPr>
              <w:t>NORMAS OFICIALES MEXICANAS (NOM´s) EN SEGURIDAD Y SALUD EN EL TRABAJO</w:t>
            </w:r>
          </w:p>
        </w:tc>
      </w:tr>
      <w:tr w:rsidR="00872007" w:rsidRPr="00A81160" w:rsidTr="002B56E6">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rPr>
                <w:rFonts w:ascii="Soberana Sans Light" w:hAnsi="Soberana Sans Light" w:cs="Arial"/>
              </w:rPr>
            </w:pPr>
            <w:r w:rsidRPr="00A81160">
              <w:rPr>
                <w:rFonts w:ascii="Soberana Sans Light" w:hAnsi="Soberana Sans Light" w:cs="Arial"/>
              </w:rPr>
              <w:t>NOM-009-STPS-2011</w:t>
            </w:r>
          </w:p>
          <w:p w:rsidR="00872007" w:rsidRPr="00A81160" w:rsidRDefault="00872007" w:rsidP="002B56E6">
            <w:pPr>
              <w:rPr>
                <w:rFonts w:ascii="Soberana Sans Light" w:hAnsi="Soberana Sans Light" w:cs="Arial"/>
                <w:b w:val="0"/>
              </w:rPr>
            </w:pPr>
            <w:r w:rsidRPr="00A81160">
              <w:rPr>
                <w:rFonts w:ascii="Soberana Sans Light" w:hAnsi="Soberana Sans Light" w:cs="Arial"/>
                <w:b w:val="0"/>
              </w:rPr>
              <w:t>Condiciones de seguridad para realizar trabajos en altura</w:t>
            </w:r>
          </w:p>
        </w:tc>
      </w:tr>
      <w:tr w:rsidR="00872007" w:rsidRPr="00A81160" w:rsidTr="002B56E6">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rPr>
                <w:rFonts w:ascii="Soberana Sans Light" w:hAnsi="Soberana Sans Light" w:cs="Arial"/>
              </w:rPr>
            </w:pPr>
            <w:r w:rsidRPr="00A81160">
              <w:rPr>
                <w:rFonts w:ascii="Soberana Sans Light" w:hAnsi="Soberana Sans Light" w:cs="Arial"/>
              </w:rPr>
              <w:t xml:space="preserve">NOM-14-STPS-2000. </w:t>
            </w:r>
          </w:p>
          <w:p w:rsidR="00872007" w:rsidRPr="00A81160" w:rsidRDefault="00872007" w:rsidP="002B56E6">
            <w:pPr>
              <w:rPr>
                <w:rFonts w:ascii="Soberana Sans Light" w:hAnsi="Soberana Sans Light" w:cs="Arial"/>
                <w:b w:val="0"/>
              </w:rPr>
            </w:pPr>
            <w:r w:rsidRPr="00A81160">
              <w:rPr>
                <w:rFonts w:ascii="Soberana Sans Light" w:hAnsi="Soberana Sans Light" w:cs="Arial"/>
                <w:b w:val="0"/>
              </w:rPr>
              <w:t>Exposición laboral a presiones ambientales anormales-Condiciones de seguridad e higiene.</w:t>
            </w:r>
          </w:p>
        </w:tc>
      </w:tr>
      <w:tr w:rsidR="00872007" w:rsidRPr="00A81160" w:rsidTr="002B56E6">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rPr>
                <w:rFonts w:ascii="Soberana Sans Light" w:hAnsi="Soberana Sans Light" w:cs="Arial"/>
              </w:rPr>
            </w:pPr>
            <w:r w:rsidRPr="00A81160">
              <w:rPr>
                <w:rFonts w:ascii="Soberana Sans Light" w:hAnsi="Soberana Sans Light" w:cs="Arial"/>
              </w:rPr>
              <w:t xml:space="preserve">NOM-15-STPS-2001. </w:t>
            </w:r>
          </w:p>
          <w:p w:rsidR="00872007" w:rsidRPr="00A81160" w:rsidRDefault="00872007" w:rsidP="002B56E6">
            <w:pPr>
              <w:rPr>
                <w:rFonts w:ascii="Soberana Sans Light" w:hAnsi="Soberana Sans Light" w:cs="Arial"/>
                <w:b w:val="0"/>
              </w:rPr>
            </w:pPr>
            <w:r w:rsidRPr="00A81160">
              <w:rPr>
                <w:rFonts w:ascii="Soberana Sans Light" w:hAnsi="Soberana Sans Light" w:cs="Arial"/>
                <w:b w:val="0"/>
              </w:rPr>
              <w:t>Condiciones térmicas elevadas o abatidas-Condiciones de seguridad e higiene.</w:t>
            </w:r>
          </w:p>
        </w:tc>
      </w:tr>
      <w:tr w:rsidR="00872007" w:rsidRPr="00A81160" w:rsidTr="002B56E6">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rPr>
                <w:rFonts w:ascii="Soberana Sans Light" w:hAnsi="Soberana Sans Light" w:cs="Arial"/>
              </w:rPr>
            </w:pPr>
            <w:r w:rsidRPr="00A81160">
              <w:rPr>
                <w:rFonts w:ascii="Soberana Sans Light" w:hAnsi="Soberana Sans Light" w:cs="Arial"/>
              </w:rPr>
              <w:t>NOM-030-STPS-2009.</w:t>
            </w:r>
          </w:p>
          <w:p w:rsidR="00872007" w:rsidRPr="00A81160" w:rsidRDefault="00872007" w:rsidP="002B56E6">
            <w:pPr>
              <w:rPr>
                <w:rFonts w:ascii="Soberana Sans Light" w:hAnsi="Soberana Sans Light" w:cs="Arial"/>
                <w:b w:val="0"/>
              </w:rPr>
            </w:pPr>
            <w:r w:rsidRPr="00A81160">
              <w:rPr>
                <w:rFonts w:ascii="Soberana Sans Light" w:hAnsi="Soberana Sans Light" w:cs="Arial"/>
                <w:b w:val="0"/>
              </w:rPr>
              <w:t>Servicios preventivos de seguridad y salud en el trabajo-funciones y actividades</w:t>
            </w:r>
          </w:p>
        </w:tc>
      </w:tr>
      <w:tr w:rsidR="00872007" w:rsidRPr="00A81160" w:rsidTr="002B56E6">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rPr>
                <w:rFonts w:ascii="Soberana Sans Light" w:hAnsi="Soberana Sans Light" w:cs="Arial"/>
              </w:rPr>
            </w:pPr>
            <w:r w:rsidRPr="00A81160">
              <w:rPr>
                <w:rFonts w:ascii="Soberana Sans Light" w:hAnsi="Soberana Sans Light" w:cs="Arial"/>
              </w:rPr>
              <w:lastRenderedPageBreak/>
              <w:t>NOM-020-STPS-2011,</w:t>
            </w:r>
          </w:p>
          <w:p w:rsidR="00872007" w:rsidRPr="00A81160" w:rsidRDefault="00872007" w:rsidP="002B56E6">
            <w:pPr>
              <w:rPr>
                <w:rFonts w:ascii="Soberana Sans Light" w:hAnsi="Soberana Sans Light" w:cs="Arial"/>
                <w:b w:val="0"/>
              </w:rPr>
            </w:pPr>
            <w:r w:rsidRPr="00A81160">
              <w:rPr>
                <w:rFonts w:ascii="Soberana Sans Light" w:hAnsi="Soberana Sans Light" w:cs="Arial"/>
                <w:b w:val="0"/>
              </w:rPr>
              <w:t>Recipientes sujetos a presión, recipientes criogénicos y generadores de vapor o calderas - Funcionamiento - Condiciones de Seguridad</w:t>
            </w:r>
          </w:p>
        </w:tc>
      </w:tr>
      <w:tr w:rsidR="00872007" w:rsidRPr="00A81160" w:rsidTr="002B56E6">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rPr>
                <w:rFonts w:ascii="Soberana Sans Light" w:hAnsi="Soberana Sans Light" w:cs="Arial"/>
              </w:rPr>
            </w:pPr>
            <w:r w:rsidRPr="00A81160">
              <w:rPr>
                <w:rFonts w:ascii="Soberana Sans Light" w:hAnsi="Soberana Sans Light" w:cs="Arial"/>
              </w:rPr>
              <w:t xml:space="preserve">NOM-017-STPS-2008. </w:t>
            </w:r>
          </w:p>
          <w:p w:rsidR="00872007" w:rsidRPr="00A81160" w:rsidRDefault="00872007" w:rsidP="002B56E6">
            <w:pPr>
              <w:rPr>
                <w:rFonts w:ascii="Soberana Sans Light" w:hAnsi="Soberana Sans Light" w:cs="Arial"/>
                <w:b w:val="0"/>
              </w:rPr>
            </w:pPr>
            <w:r w:rsidRPr="00A81160">
              <w:rPr>
                <w:rFonts w:ascii="Soberana Sans Light" w:hAnsi="Soberana Sans Light" w:cs="Arial"/>
                <w:b w:val="0"/>
              </w:rPr>
              <w:t>Equipo de protección personal-Selección, uso y manejo en los centros de trabajo</w:t>
            </w:r>
          </w:p>
        </w:tc>
      </w:tr>
      <w:tr w:rsidR="00872007" w:rsidRPr="00A81160" w:rsidTr="002B56E6">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2B56E6">
            <w:pPr>
              <w:rPr>
                <w:rFonts w:ascii="Soberana Sans Light" w:hAnsi="Soberana Sans Light" w:cs="Arial"/>
                <w:b w:val="0"/>
              </w:rPr>
            </w:pPr>
            <w:r w:rsidRPr="00A81160">
              <w:rPr>
                <w:rFonts w:ascii="Soberana Sans Light" w:hAnsi="Soberana Sans Light" w:cs="Arial"/>
                <w:b w:val="0"/>
              </w:rPr>
              <w:t>Lineamientos del Plan Nacional de Desarrollo</w:t>
            </w:r>
          </w:p>
        </w:tc>
      </w:tr>
    </w:tbl>
    <w:p w:rsidR="00872007" w:rsidRPr="00A81160" w:rsidRDefault="00872007"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872007" w:rsidRPr="00A81160" w:rsidTr="00DE3B4D">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872007" w:rsidRPr="00A81160" w:rsidRDefault="00872007" w:rsidP="00872007">
            <w:pPr>
              <w:jc w:val="center"/>
              <w:rPr>
                <w:rFonts w:ascii="Soberana Sans Light" w:eastAsia="Calibri" w:hAnsi="Soberana Sans Light" w:cs="Arial"/>
                <w:sz w:val="20"/>
              </w:rPr>
            </w:pPr>
            <w:r w:rsidRPr="00A81160">
              <w:rPr>
                <w:rFonts w:ascii="Soberana Sans Light" w:eastAsia="Calibri" w:hAnsi="Soberana Sans Light" w:cs="Arial"/>
                <w:sz w:val="20"/>
              </w:rPr>
              <w:t>OTRAS NOM´s APLICABLES AL SUBSECTOR</w:t>
            </w:r>
          </w:p>
        </w:tc>
      </w:tr>
      <w:tr w:rsidR="00872007" w:rsidRPr="00A811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sz w:val="20"/>
                <w:szCs w:val="20"/>
              </w:rPr>
            </w:pPr>
            <w:r w:rsidRPr="00A81160">
              <w:rPr>
                <w:rFonts w:ascii="Soberana Sans Light" w:hAnsi="Soberana Sans Light" w:cs="Arial"/>
                <w:sz w:val="20"/>
                <w:szCs w:val="20"/>
              </w:rPr>
              <w:t xml:space="preserve">NOM-08-TUR-2002. </w:t>
            </w:r>
          </w:p>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sz w:val="20"/>
                <w:szCs w:val="20"/>
              </w:rPr>
              <w:t>Que establece los elementos a que deben sujetarse los guías generales y especializados en temas o localidades específicas de carácter cultural</w:t>
            </w:r>
          </w:p>
        </w:tc>
      </w:tr>
      <w:tr w:rsidR="00872007" w:rsidRPr="00A81160" w:rsidTr="00872007">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sz w:val="20"/>
                <w:szCs w:val="20"/>
              </w:rPr>
            </w:pPr>
            <w:r w:rsidRPr="00A81160">
              <w:rPr>
                <w:rFonts w:ascii="Soberana Sans Light" w:hAnsi="Soberana Sans Light" w:cs="Arial"/>
                <w:sz w:val="20"/>
                <w:szCs w:val="20"/>
              </w:rPr>
              <w:t>NOM-06-TUR-2009</w:t>
            </w:r>
          </w:p>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sz w:val="20"/>
                <w:szCs w:val="20"/>
              </w:rPr>
              <w:t>Requisitos mínimos de seguridad e higiene que deben cumplir los prestadores de servicios turísticos de campamentos</w:t>
            </w:r>
          </w:p>
        </w:tc>
      </w:tr>
      <w:tr w:rsidR="00872007" w:rsidRPr="00A811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sz w:val="20"/>
                <w:szCs w:val="20"/>
              </w:rPr>
            </w:pPr>
            <w:r w:rsidRPr="00A81160">
              <w:rPr>
                <w:rFonts w:ascii="Soberana Sans Light" w:hAnsi="Soberana Sans Light" w:cs="Arial"/>
                <w:sz w:val="20"/>
                <w:szCs w:val="20"/>
              </w:rPr>
              <w:t>NOM-07-TUR-2002</w:t>
            </w:r>
          </w:p>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sz w:val="20"/>
                <w:szCs w:val="20"/>
              </w:rPr>
              <w:t>De los elementos normativos del seguro de responsabilidad civil que deben contratar los prestadores de servicios turísticos de hospedaje para la protección y seguridad de los turistas o usuarios.</w:t>
            </w:r>
          </w:p>
        </w:tc>
      </w:tr>
      <w:tr w:rsidR="00872007" w:rsidRPr="00A81160"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sz w:val="20"/>
                <w:szCs w:val="20"/>
              </w:rPr>
            </w:pPr>
            <w:r w:rsidRPr="00A81160">
              <w:rPr>
                <w:rFonts w:ascii="Soberana Sans Light" w:hAnsi="Soberana Sans Light" w:cs="Arial"/>
                <w:sz w:val="20"/>
                <w:szCs w:val="20"/>
              </w:rPr>
              <w:t>NOM-010-TUR-2001</w:t>
            </w:r>
          </w:p>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sz w:val="20"/>
                <w:szCs w:val="20"/>
              </w:rPr>
              <w:t>De los requisitos que deben contener los contratos que celebren los prestadores de servicios turísticos con los usuarios-turistas</w:t>
            </w:r>
          </w:p>
        </w:tc>
      </w:tr>
      <w:tr w:rsidR="00872007" w:rsidRPr="00A811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sz w:val="20"/>
                <w:szCs w:val="20"/>
              </w:rPr>
            </w:pPr>
            <w:r w:rsidRPr="00A81160">
              <w:rPr>
                <w:rFonts w:ascii="Soberana Sans Light" w:hAnsi="Soberana Sans Light" w:cs="Arial"/>
                <w:sz w:val="20"/>
                <w:szCs w:val="20"/>
              </w:rPr>
              <w:t>NOM-11-TUR-2001</w:t>
            </w:r>
          </w:p>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sz w:val="20"/>
                <w:szCs w:val="20"/>
              </w:rPr>
              <w:t>Requisitos de seguridad, información y operación que deben cumplir los prestadores de servicios turísticos de turismo de aventura.</w:t>
            </w:r>
          </w:p>
        </w:tc>
      </w:tr>
      <w:tr w:rsidR="00872007" w:rsidRPr="00A81160"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sz w:val="20"/>
                <w:szCs w:val="20"/>
              </w:rPr>
            </w:pPr>
            <w:r w:rsidRPr="00A81160">
              <w:rPr>
                <w:rFonts w:ascii="Soberana Sans Light" w:hAnsi="Soberana Sans Light" w:cs="Arial"/>
                <w:sz w:val="20"/>
                <w:szCs w:val="20"/>
              </w:rPr>
              <w:t xml:space="preserve">NOM-131-SEMARNAT-2010 </w:t>
            </w:r>
          </w:p>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sz w:val="20"/>
                <w:szCs w:val="20"/>
              </w:rPr>
              <w:t>Que establece lineamientos y especificaciones para el desarrollo de actividades de observación de ballenas, relativas a su protección y la conservación de su hábitat</w:t>
            </w:r>
          </w:p>
        </w:tc>
      </w:tr>
      <w:tr w:rsidR="00872007" w:rsidRPr="00A811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sz w:val="20"/>
                <w:szCs w:val="20"/>
              </w:rPr>
            </w:pPr>
            <w:r w:rsidRPr="00A81160">
              <w:rPr>
                <w:rFonts w:ascii="Soberana Sans Light" w:hAnsi="Soberana Sans Light" w:cs="Arial"/>
                <w:sz w:val="20"/>
                <w:szCs w:val="20"/>
              </w:rPr>
              <w:t xml:space="preserve">NOM-006-SCT4-2006 </w:t>
            </w:r>
          </w:p>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sz w:val="20"/>
                <w:szCs w:val="20"/>
              </w:rPr>
              <w:t>Especificaciones técnicas que deben cumplir los chalecos salvavidas</w:t>
            </w:r>
          </w:p>
        </w:tc>
      </w:tr>
      <w:tr w:rsidR="00872007" w:rsidRPr="00A81160"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sz w:val="20"/>
                <w:szCs w:val="20"/>
              </w:rPr>
            </w:pPr>
            <w:r w:rsidRPr="00A81160">
              <w:rPr>
                <w:rFonts w:ascii="Soberana Sans Light" w:hAnsi="Soberana Sans Light" w:cs="Arial"/>
                <w:sz w:val="20"/>
                <w:szCs w:val="20"/>
              </w:rPr>
              <w:t>NOM-005-SCT4-2006.</w:t>
            </w:r>
          </w:p>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sz w:val="20"/>
                <w:szCs w:val="20"/>
              </w:rPr>
              <w:t>Especificaciones técnicas que deben cumplir los aros salvavidas</w:t>
            </w:r>
          </w:p>
        </w:tc>
      </w:tr>
      <w:tr w:rsidR="00872007" w:rsidRPr="00A811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872007" w:rsidRPr="00A81160" w:rsidRDefault="00872007" w:rsidP="00872007">
            <w:pPr>
              <w:rPr>
                <w:rFonts w:ascii="Soberana Sans Light" w:hAnsi="Soberana Sans Light" w:cs="Arial"/>
                <w:sz w:val="20"/>
                <w:szCs w:val="20"/>
              </w:rPr>
            </w:pPr>
            <w:r w:rsidRPr="00A81160">
              <w:rPr>
                <w:rFonts w:ascii="Soberana Sans Light" w:hAnsi="Soberana Sans Light" w:cs="Arial"/>
                <w:sz w:val="20"/>
                <w:szCs w:val="20"/>
              </w:rPr>
              <w:t xml:space="preserve">NOM-034-SCT4-2009 </w:t>
            </w:r>
          </w:p>
          <w:p w:rsidR="00872007" w:rsidRPr="00A81160" w:rsidRDefault="00872007" w:rsidP="00872007">
            <w:pPr>
              <w:rPr>
                <w:rFonts w:ascii="Soberana Sans Light" w:hAnsi="Soberana Sans Light" w:cs="Arial"/>
                <w:b w:val="0"/>
                <w:sz w:val="20"/>
                <w:szCs w:val="20"/>
              </w:rPr>
            </w:pPr>
            <w:r w:rsidRPr="00A81160">
              <w:rPr>
                <w:rFonts w:ascii="Soberana Sans Light" w:hAnsi="Soberana Sans Light" w:cs="Arial"/>
                <w:b w:val="0"/>
                <w:sz w:val="20"/>
                <w:szCs w:val="20"/>
              </w:rPr>
              <w:t>Equipo mínimo de seguridad, comunicación y navegación para embarcaciones nacionales, hasta 15 metros de eslora</w:t>
            </w:r>
          </w:p>
        </w:tc>
      </w:tr>
    </w:tbl>
    <w:p w:rsidR="00B319E3" w:rsidRPr="00A81160" w:rsidRDefault="00B319E3" w:rsidP="003A1880">
      <w:pPr>
        <w:spacing w:after="0" w:line="240" w:lineRule="auto"/>
        <w:jc w:val="center"/>
        <w:rPr>
          <w:rFonts w:ascii="Soberana Sans Light" w:eastAsia="Calibri" w:hAnsi="Soberana Sans Light" w:cs="Arial"/>
          <w:b/>
          <w:color w:val="000000"/>
        </w:rPr>
      </w:pPr>
    </w:p>
    <w:p w:rsidR="001A0625" w:rsidRPr="00A81160" w:rsidRDefault="001A0625" w:rsidP="003A1880">
      <w:pPr>
        <w:spacing w:after="0" w:line="240" w:lineRule="auto"/>
        <w:jc w:val="center"/>
        <w:rPr>
          <w:rFonts w:ascii="Soberana Sans Light" w:eastAsia="Calibri" w:hAnsi="Soberana Sans Light" w:cs="Arial"/>
          <w:b/>
          <w:color w:val="000000"/>
        </w:rPr>
      </w:pPr>
    </w:p>
    <w:p w:rsidR="001A0625" w:rsidRPr="00A81160" w:rsidRDefault="001A0625" w:rsidP="003A1880">
      <w:pPr>
        <w:spacing w:after="0" w:line="240" w:lineRule="auto"/>
        <w:jc w:val="center"/>
        <w:rPr>
          <w:rFonts w:ascii="Soberana Sans Light" w:eastAsia="Calibri" w:hAnsi="Soberana Sans Light" w:cs="Arial"/>
          <w:b/>
          <w:color w:val="000000"/>
        </w:rPr>
      </w:pPr>
    </w:p>
    <w:p w:rsidR="001A0625" w:rsidRPr="00A81160" w:rsidRDefault="001A0625" w:rsidP="003A1880">
      <w:pPr>
        <w:spacing w:after="0" w:line="240" w:lineRule="auto"/>
        <w:jc w:val="center"/>
        <w:rPr>
          <w:rFonts w:ascii="Soberana Sans Light" w:eastAsia="Calibri" w:hAnsi="Soberana Sans Light" w:cs="Arial"/>
          <w:b/>
          <w:color w:val="000000"/>
        </w:rPr>
      </w:pPr>
    </w:p>
    <w:p w:rsidR="001A0625" w:rsidRPr="00A81160" w:rsidRDefault="001A0625" w:rsidP="003A1880">
      <w:pPr>
        <w:spacing w:after="0" w:line="240" w:lineRule="auto"/>
        <w:jc w:val="center"/>
        <w:rPr>
          <w:rFonts w:ascii="Soberana Sans Light" w:eastAsia="Calibri" w:hAnsi="Soberana Sans Light" w:cs="Arial"/>
          <w:b/>
          <w:color w:val="000000"/>
        </w:rPr>
      </w:pPr>
    </w:p>
    <w:p w:rsidR="001A0625" w:rsidRPr="00A81160" w:rsidRDefault="001A0625" w:rsidP="003A1880">
      <w:pPr>
        <w:spacing w:after="0" w:line="240" w:lineRule="auto"/>
        <w:jc w:val="center"/>
        <w:rPr>
          <w:rFonts w:ascii="Soberana Sans Light" w:eastAsia="Calibri" w:hAnsi="Soberana Sans Light" w:cs="Arial"/>
          <w:b/>
          <w:color w:val="000000"/>
        </w:rPr>
      </w:pPr>
    </w:p>
    <w:p w:rsidR="001A0625" w:rsidRPr="00A81160" w:rsidRDefault="001A0625" w:rsidP="003A1880">
      <w:pPr>
        <w:spacing w:after="0" w:line="240" w:lineRule="auto"/>
        <w:jc w:val="center"/>
        <w:rPr>
          <w:rFonts w:ascii="Soberana Sans Light" w:eastAsia="Calibri" w:hAnsi="Soberana Sans Light" w:cs="Arial"/>
          <w:b/>
          <w:color w:val="000000"/>
        </w:rPr>
      </w:pPr>
    </w:p>
    <w:p w:rsidR="00F2252A" w:rsidRPr="00A81160" w:rsidRDefault="00F2252A" w:rsidP="003A1880">
      <w:pPr>
        <w:spacing w:after="0" w:line="240" w:lineRule="auto"/>
        <w:jc w:val="center"/>
        <w:rPr>
          <w:rFonts w:ascii="Soberana Sans Light" w:eastAsia="Calibri" w:hAnsi="Soberana Sans Light" w:cs="Arial"/>
          <w:b/>
          <w:color w:val="000000"/>
        </w:rPr>
      </w:pPr>
    </w:p>
    <w:p w:rsidR="00872007" w:rsidRPr="00A81160" w:rsidRDefault="00872007" w:rsidP="00DE3B4D">
      <w:pPr>
        <w:spacing w:after="0" w:line="240" w:lineRule="auto"/>
        <w:jc w:val="center"/>
        <w:rPr>
          <w:rFonts w:ascii="Soberana Sans Light" w:eastAsia="Calibri" w:hAnsi="Soberana Sans Light" w:cs="Arial"/>
          <w:b/>
          <w:color w:val="000000"/>
          <w:sz w:val="18"/>
        </w:rPr>
      </w:pPr>
    </w:p>
    <w:p w:rsidR="00080A27" w:rsidRPr="009361B0" w:rsidRDefault="00080A27" w:rsidP="00080A27">
      <w:pPr>
        <w:spacing w:after="0" w:line="240" w:lineRule="auto"/>
        <w:jc w:val="center"/>
        <w:rPr>
          <w:rFonts w:ascii="Arial" w:eastAsia="Calibri" w:hAnsi="Arial" w:cs="Arial"/>
          <w:b/>
          <w:color w:val="000000"/>
          <w:sz w:val="18"/>
          <w:szCs w:val="18"/>
        </w:rPr>
      </w:pPr>
      <w:r w:rsidRPr="009361B0">
        <w:rPr>
          <w:rFonts w:ascii="Arial" w:eastAsia="Calibri" w:hAnsi="Arial" w:cs="Arial"/>
          <w:b/>
          <w:color w:val="000000"/>
          <w:sz w:val="18"/>
          <w:szCs w:val="18"/>
        </w:rPr>
        <w:t>SOLICITUD DE ADHESIÓN</w:t>
      </w:r>
    </w:p>
    <w:p w:rsidR="00080A27" w:rsidRPr="009361B0" w:rsidRDefault="00080A27" w:rsidP="00080A27">
      <w:pPr>
        <w:spacing w:after="0" w:line="240" w:lineRule="auto"/>
        <w:jc w:val="center"/>
        <w:rPr>
          <w:rFonts w:ascii="Arial" w:eastAsia="Calibri" w:hAnsi="Arial" w:cs="Arial"/>
          <w:b/>
          <w:color w:val="000000"/>
          <w:sz w:val="18"/>
          <w:szCs w:val="18"/>
        </w:rPr>
      </w:pPr>
      <w:r w:rsidRPr="009361B0">
        <w:rPr>
          <w:rFonts w:ascii="Arial" w:eastAsia="Calibri" w:hAnsi="Arial" w:cs="Arial"/>
          <w:b/>
          <w:color w:val="000000"/>
          <w:sz w:val="18"/>
          <w:szCs w:val="18"/>
        </w:rPr>
        <w:t>SISTEMA NACIONAL DE CERTIFICACIÓN TURÍSTICA</w:t>
      </w:r>
    </w:p>
    <w:p w:rsidR="00080A27" w:rsidRPr="009361B0" w:rsidRDefault="00080A27" w:rsidP="00080A27">
      <w:pPr>
        <w:spacing w:after="0" w:line="240" w:lineRule="auto"/>
        <w:jc w:val="center"/>
        <w:rPr>
          <w:rFonts w:ascii="Arial" w:eastAsia="Calibri" w:hAnsi="Arial" w:cs="Arial"/>
          <w:b/>
          <w:color w:val="000000"/>
          <w:sz w:val="18"/>
          <w:szCs w:val="18"/>
        </w:rPr>
      </w:pPr>
    </w:p>
    <w:p w:rsidR="00080A27" w:rsidRPr="009361B0" w:rsidRDefault="00080A27" w:rsidP="00080A27">
      <w:pPr>
        <w:spacing w:after="0" w:line="240" w:lineRule="auto"/>
        <w:jc w:val="center"/>
        <w:rPr>
          <w:rFonts w:ascii="Arial" w:eastAsia="Calibri" w:hAnsi="Arial" w:cs="Arial"/>
          <w:b/>
          <w:color w:val="000000"/>
          <w:sz w:val="18"/>
          <w:szCs w:val="18"/>
        </w:rPr>
      </w:pPr>
      <w:r w:rsidRPr="009361B0">
        <w:rPr>
          <w:rFonts w:ascii="Arial" w:hAnsi="Arial" w:cs="Arial"/>
          <w:b/>
          <w:bCs/>
          <w:sz w:val="18"/>
          <w:szCs w:val="18"/>
        </w:rPr>
        <w:t>PRESTADORES DE SERVICIOS TURÍSTICOS (PERSONA FÍSICA)</w:t>
      </w:r>
    </w:p>
    <w:p w:rsidR="00080A27" w:rsidRPr="00A81160" w:rsidRDefault="00080A27" w:rsidP="00080A27">
      <w:pPr>
        <w:spacing w:after="0" w:line="240" w:lineRule="auto"/>
        <w:jc w:val="both"/>
        <w:rPr>
          <w:rFonts w:ascii="Arial" w:hAnsi="Arial" w:cs="Arial"/>
          <w:i/>
          <w:sz w:val="14"/>
          <w:szCs w:val="16"/>
        </w:rPr>
      </w:pPr>
    </w:p>
    <w:tbl>
      <w:tblPr>
        <w:tblW w:w="10631" w:type="dxa"/>
        <w:tblInd w:w="142" w:type="dxa"/>
        <w:tblLayout w:type="fixed"/>
        <w:tblCellMar>
          <w:left w:w="70" w:type="dxa"/>
          <w:right w:w="70" w:type="dxa"/>
        </w:tblCellMar>
        <w:tblLook w:val="04A0" w:firstRow="1" w:lastRow="0" w:firstColumn="1" w:lastColumn="0" w:noHBand="0" w:noVBand="1"/>
      </w:tblPr>
      <w:tblGrid>
        <w:gridCol w:w="1912"/>
        <w:gridCol w:w="1982"/>
        <w:gridCol w:w="711"/>
        <w:gridCol w:w="636"/>
        <w:gridCol w:w="640"/>
        <w:gridCol w:w="709"/>
        <w:gridCol w:w="349"/>
        <w:gridCol w:w="641"/>
        <w:gridCol w:w="286"/>
        <w:gridCol w:w="69"/>
        <w:gridCol w:w="242"/>
        <w:gridCol w:w="398"/>
        <w:gridCol w:w="281"/>
        <w:gridCol w:w="1775"/>
      </w:tblGrid>
      <w:tr w:rsidR="00080A27" w:rsidRPr="00130F34" w:rsidTr="002F509F">
        <w:trPr>
          <w:trHeight w:val="500"/>
        </w:trPr>
        <w:tc>
          <w:tcPr>
            <w:tcW w:w="10631" w:type="dxa"/>
            <w:gridSpan w:val="14"/>
            <w:tcBorders>
              <w:bottom w:val="single" w:sz="4" w:space="0" w:color="auto"/>
            </w:tcBorders>
            <w:shd w:val="clear" w:color="000000" w:fill="FFFFFF"/>
            <w:noWrap/>
            <w:vAlign w:val="center"/>
          </w:tcPr>
          <w:p w:rsidR="00080A27" w:rsidRPr="00D71535" w:rsidRDefault="00080A27" w:rsidP="002F509F">
            <w:pPr>
              <w:spacing w:after="0" w:line="240" w:lineRule="auto"/>
              <w:jc w:val="both"/>
              <w:rPr>
                <w:rFonts w:ascii="Arial" w:hAnsi="Arial" w:cs="Arial"/>
                <w:bCs/>
                <w:color w:val="000000"/>
                <w:sz w:val="12"/>
                <w:szCs w:val="16"/>
              </w:rPr>
            </w:pPr>
            <w:r w:rsidRPr="00D71535">
              <w:rPr>
                <w:rFonts w:ascii="Arial" w:hAnsi="Arial" w:cs="Arial"/>
                <w:bCs/>
                <w:color w:val="000000"/>
                <w:sz w:val="12"/>
                <w:szCs w:val="16"/>
              </w:rPr>
              <w:lastRenderedPageBreak/>
              <w:t xml:space="preserve">La presente Solicitud de Adhesión es para llevar a cabo de manera voluntaria el ingreso al Sistema Nacional de Certificación Turística, con la finalidad de obtener el </w:t>
            </w:r>
            <w:r w:rsidRPr="00D71535">
              <w:rPr>
                <w:rFonts w:ascii="Arial" w:hAnsi="Arial" w:cs="Arial"/>
                <w:b/>
                <w:bCs/>
                <w:color w:val="000000"/>
                <w:sz w:val="12"/>
                <w:szCs w:val="16"/>
              </w:rPr>
              <w:t>Distintivo Nacional de Calidad Turística</w:t>
            </w:r>
            <w:r w:rsidRPr="00D71535">
              <w:rPr>
                <w:rFonts w:ascii="Arial" w:hAnsi="Arial" w:cs="Arial"/>
                <w:bCs/>
                <w:color w:val="000000"/>
                <w:sz w:val="12"/>
                <w:szCs w:val="16"/>
              </w:rPr>
              <w:t xml:space="preserve"> conforme al nivel de calidad alcanzado.</w:t>
            </w:r>
          </w:p>
          <w:p w:rsidR="00080A27" w:rsidRPr="00D71535" w:rsidRDefault="00080A27" w:rsidP="002F509F">
            <w:pPr>
              <w:spacing w:after="0" w:line="240" w:lineRule="auto"/>
              <w:jc w:val="both"/>
              <w:rPr>
                <w:rFonts w:ascii="Arial" w:hAnsi="Arial" w:cs="Arial"/>
                <w:bCs/>
                <w:color w:val="000000"/>
                <w:sz w:val="12"/>
                <w:szCs w:val="16"/>
              </w:rPr>
            </w:pPr>
          </w:p>
          <w:p w:rsidR="00080A27" w:rsidRPr="00D71535" w:rsidRDefault="00080A27" w:rsidP="002F509F">
            <w:pPr>
              <w:spacing w:after="0" w:line="240" w:lineRule="auto"/>
              <w:jc w:val="both"/>
              <w:rPr>
                <w:rFonts w:ascii="Arial" w:hAnsi="Arial" w:cs="Arial"/>
                <w:b/>
                <w:bCs/>
                <w:color w:val="000000"/>
                <w:sz w:val="12"/>
                <w:szCs w:val="16"/>
              </w:rPr>
            </w:pPr>
            <w:r w:rsidRPr="00D71535">
              <w:rPr>
                <w:rFonts w:ascii="Arial" w:hAnsi="Arial" w:cs="Arial"/>
                <w:bCs/>
                <w:color w:val="000000"/>
                <w:sz w:val="12"/>
                <w:szCs w:val="16"/>
              </w:rPr>
              <w:t xml:space="preserve">El </w:t>
            </w:r>
            <w:r w:rsidRPr="00D71535">
              <w:rPr>
                <w:rFonts w:ascii="Arial" w:hAnsi="Arial" w:cs="Arial"/>
                <w:b/>
                <w:bCs/>
                <w:color w:val="000000"/>
                <w:sz w:val="12"/>
                <w:szCs w:val="16"/>
              </w:rPr>
              <w:t>Distintivo Nacional de Calidad Turística</w:t>
            </w:r>
            <w:r w:rsidRPr="00D71535">
              <w:rPr>
                <w:rFonts w:ascii="Arial" w:hAnsi="Arial" w:cs="Arial"/>
                <w:bCs/>
                <w:color w:val="000000"/>
                <w:sz w:val="12"/>
                <w:szCs w:val="16"/>
              </w:rPr>
              <w:t xml:space="preserve"> se podrá obtener a través de dos vías; realizando el prestador de servicios turísticos su diagnóstico de inicio sin implementar la metodología de intervención, siempre y cuando no requie</w:t>
            </w:r>
            <w:r>
              <w:rPr>
                <w:rFonts w:ascii="Arial" w:hAnsi="Arial" w:cs="Arial"/>
                <w:bCs/>
                <w:color w:val="000000"/>
                <w:sz w:val="12"/>
                <w:szCs w:val="16"/>
              </w:rPr>
              <w:t>ra elevar el nivel de calidad y,</w:t>
            </w:r>
            <w:r w:rsidRPr="00D71535">
              <w:rPr>
                <w:rFonts w:ascii="Arial" w:hAnsi="Arial" w:cs="Arial"/>
                <w:bCs/>
                <w:color w:val="000000"/>
                <w:sz w:val="12"/>
                <w:szCs w:val="16"/>
              </w:rPr>
              <w:t xml:space="preserve">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D71535">
              <w:rPr>
                <w:rFonts w:ascii="Arial" w:hAnsi="Arial" w:cs="Arial"/>
                <w:b/>
                <w:bCs/>
                <w:color w:val="000000"/>
                <w:sz w:val="12"/>
                <w:szCs w:val="16"/>
              </w:rPr>
              <w:t>.</w:t>
            </w:r>
          </w:p>
          <w:p w:rsidR="00080A27" w:rsidRPr="00130F34" w:rsidRDefault="00080A27" w:rsidP="002F509F">
            <w:pPr>
              <w:spacing w:after="0" w:line="240" w:lineRule="auto"/>
              <w:jc w:val="both"/>
              <w:rPr>
                <w:rFonts w:ascii="Arial" w:hAnsi="Arial" w:cs="Arial"/>
                <w:b/>
                <w:bCs/>
                <w:color w:val="FFFFFF"/>
                <w:sz w:val="16"/>
                <w:szCs w:val="16"/>
              </w:rPr>
            </w:pPr>
          </w:p>
        </w:tc>
      </w:tr>
      <w:tr w:rsidR="00080A27" w:rsidRPr="005109FE" w:rsidTr="002F509F">
        <w:trPr>
          <w:trHeight w:val="121"/>
        </w:trPr>
        <w:tc>
          <w:tcPr>
            <w:tcW w:w="10631" w:type="dxa"/>
            <w:gridSpan w:val="14"/>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080A27" w:rsidRPr="005109FE" w:rsidRDefault="00080A27" w:rsidP="002F509F">
            <w:pPr>
              <w:spacing w:after="0" w:line="240" w:lineRule="auto"/>
              <w:rPr>
                <w:rFonts w:ascii="Arial" w:hAnsi="Arial" w:cs="Arial"/>
                <w:b/>
                <w:bCs/>
                <w:color w:val="595959"/>
                <w:sz w:val="14"/>
                <w:szCs w:val="16"/>
              </w:rPr>
            </w:pPr>
            <w:r w:rsidRPr="005109FE">
              <w:rPr>
                <w:rFonts w:ascii="Arial" w:hAnsi="Arial" w:cs="Arial"/>
                <w:b/>
                <w:bCs/>
                <w:color w:val="595959"/>
                <w:sz w:val="14"/>
                <w:szCs w:val="16"/>
              </w:rPr>
              <w:t>DATOS GENERALES DEL PRESTADOR DE SERVICIOS TURÍSTICOS</w:t>
            </w:r>
          </w:p>
        </w:tc>
      </w:tr>
      <w:tr w:rsidR="00080A27" w:rsidRPr="005109FE" w:rsidTr="002F509F">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Fecha</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jc w:val="center"/>
              <w:rPr>
                <w:rFonts w:ascii="Arial" w:hAnsi="Arial" w:cs="Arial"/>
                <w:b/>
                <w:bCs/>
                <w:sz w:val="14"/>
                <w:szCs w:val="16"/>
              </w:rPr>
            </w:pPr>
            <w:r w:rsidRPr="005109FE">
              <w:rPr>
                <w:rFonts w:ascii="Arial" w:hAnsi="Arial" w:cs="Arial"/>
                <w:b/>
                <w:bCs/>
                <w:sz w:val="14"/>
                <w:szCs w:val="16"/>
              </w:rPr>
              <w:t> </w:t>
            </w:r>
          </w:p>
        </w:tc>
        <w:tc>
          <w:tcPr>
            <w:tcW w:w="2694" w:type="dxa"/>
            <w:gridSpan w:val="6"/>
            <w:tcBorders>
              <w:top w:val="single" w:sz="4" w:space="0" w:color="auto"/>
              <w:left w:val="nil"/>
              <w:bottom w:val="single" w:sz="4" w:space="0" w:color="auto"/>
              <w:right w:val="single" w:sz="4" w:space="0" w:color="auto"/>
            </w:tcBorders>
            <w:shd w:val="clear" w:color="auto" w:fill="auto"/>
            <w:vAlign w:val="center"/>
          </w:tcPr>
          <w:p w:rsidR="00080A27" w:rsidRPr="005109FE" w:rsidRDefault="00080A27" w:rsidP="002F509F">
            <w:pPr>
              <w:spacing w:after="0" w:line="240" w:lineRule="auto"/>
              <w:jc w:val="right"/>
              <w:rPr>
                <w:rFonts w:ascii="Arial" w:hAnsi="Arial" w:cs="Arial"/>
                <w:bCs/>
                <w:sz w:val="12"/>
                <w:szCs w:val="16"/>
              </w:rPr>
            </w:pPr>
            <w:r>
              <w:rPr>
                <w:rFonts w:ascii="Arial" w:hAnsi="Arial" w:cs="Arial"/>
                <w:bCs/>
                <w:sz w:val="12"/>
                <w:szCs w:val="16"/>
              </w:rPr>
              <w:t>No. de proceso en el SNCT</w:t>
            </w:r>
          </w:p>
        </w:tc>
        <w:tc>
          <w:tcPr>
            <w:tcW w:w="2696" w:type="dxa"/>
            <w:gridSpan w:val="4"/>
            <w:tcBorders>
              <w:top w:val="single" w:sz="4" w:space="0" w:color="auto"/>
              <w:left w:val="nil"/>
              <w:bottom w:val="single" w:sz="4" w:space="0" w:color="auto"/>
              <w:right w:val="single" w:sz="4" w:space="0" w:color="auto"/>
            </w:tcBorders>
            <w:shd w:val="clear" w:color="auto" w:fill="auto"/>
            <w:vAlign w:val="center"/>
          </w:tcPr>
          <w:p w:rsidR="00080A27" w:rsidRPr="005109FE" w:rsidRDefault="00080A27" w:rsidP="002F509F">
            <w:pPr>
              <w:spacing w:after="0" w:line="240" w:lineRule="auto"/>
              <w:jc w:val="center"/>
              <w:rPr>
                <w:rFonts w:ascii="Arial" w:hAnsi="Arial" w:cs="Arial"/>
                <w:b/>
                <w:bCs/>
                <w:sz w:val="14"/>
                <w:szCs w:val="16"/>
              </w:rPr>
            </w:pPr>
          </w:p>
        </w:tc>
      </w:tr>
      <w:tr w:rsidR="00080A27" w:rsidRPr="005109FE" w:rsidTr="002F509F">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rPr>
                <w:rFonts w:ascii="Arial" w:hAnsi="Arial" w:cs="Arial"/>
                <w:bCs/>
                <w:sz w:val="12"/>
                <w:szCs w:val="16"/>
              </w:rPr>
            </w:pPr>
            <w:r w:rsidRPr="005109FE">
              <w:rPr>
                <w:rFonts w:ascii="Arial" w:hAnsi="Arial" w:cs="Arial"/>
                <w:bCs/>
                <w:noProof/>
                <w:sz w:val="12"/>
                <w:szCs w:val="16"/>
                <w:lang w:eastAsia="es-MX"/>
              </w:rPr>
              <mc:AlternateContent>
                <mc:Choice Requires="wps">
                  <w:drawing>
                    <wp:anchor distT="0" distB="0" distL="114300" distR="114300" simplePos="0" relativeHeight="251659264" behindDoc="0" locked="0" layoutInCell="1" allowOverlap="1" wp14:anchorId="595C6AEE" wp14:editId="497F1B48">
                      <wp:simplePos x="0" y="0"/>
                      <wp:positionH relativeFrom="column">
                        <wp:posOffset>887730</wp:posOffset>
                      </wp:positionH>
                      <wp:positionV relativeFrom="paragraph">
                        <wp:posOffset>3175</wp:posOffset>
                      </wp:positionV>
                      <wp:extent cx="248920" cy="216535"/>
                      <wp:effectExtent l="11430" t="12700" r="6350" b="8890"/>
                      <wp:wrapSquare wrapText="bothSides"/>
                      <wp:docPr id="43" name="Cuadro de tex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080A27" w:rsidRPr="00EE4997" w:rsidRDefault="00080A27" w:rsidP="00080A27">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5C6AEE" id="_x0000_t202" coordsize="21600,21600" o:spt="202" path="m,l,21600r21600,l21600,xe">
                      <v:stroke joinstyle="miter"/>
                      <v:path gradientshapeok="t" o:connecttype="rect"/>
                    </v:shapetype>
                    <v:shape id="Cuadro de texto 43" o:spid="_x0000_s1026" type="#_x0000_t202" style="position:absolute;margin-left:69.9pt;margin-top:.25pt;width:19.6pt;height:1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">
                      <v:textbox>
                        <w:txbxContent>
                          <w:p w:rsidR="00080A27" w:rsidRPr="00EE4997" w:rsidRDefault="00080A27" w:rsidP="00080A27">
                            <w:pPr>
                              <w:jc w:val="center"/>
                              <w:rPr>
                                <w:color w:val="000000"/>
                                <w:sz w:val="16"/>
                              </w:rPr>
                            </w:pPr>
                          </w:p>
                        </w:txbxContent>
                      </v:textbox>
                      <w10:wrap type="square"/>
                    </v:shape>
                  </w:pict>
                </mc:Fallback>
              </mc:AlternateContent>
            </w:r>
            <w:r>
              <w:rPr>
                <w:rFonts w:ascii="Arial" w:hAnsi="Arial" w:cs="Arial"/>
                <w:bCs/>
                <w:sz w:val="12"/>
                <w:szCs w:val="16"/>
              </w:rPr>
              <w:t>Certificación</w:t>
            </w:r>
          </w:p>
        </w:tc>
        <w:tc>
          <w:tcPr>
            <w:tcW w:w="5390" w:type="dxa"/>
            <w:gridSpan w:val="10"/>
            <w:tcBorders>
              <w:top w:val="single" w:sz="4" w:space="0" w:color="auto"/>
              <w:left w:val="nil"/>
              <w:bottom w:val="single" w:sz="4" w:space="0" w:color="auto"/>
              <w:right w:val="single" w:sz="4" w:space="0" w:color="auto"/>
            </w:tcBorders>
            <w:shd w:val="clear" w:color="auto" w:fill="auto"/>
            <w:vAlign w:val="center"/>
          </w:tcPr>
          <w:p w:rsidR="00080A27" w:rsidRPr="005109FE" w:rsidRDefault="00080A27" w:rsidP="002F509F">
            <w:pPr>
              <w:spacing w:after="0" w:line="240" w:lineRule="auto"/>
              <w:rPr>
                <w:rFonts w:ascii="Arial" w:hAnsi="Arial" w:cs="Arial"/>
                <w:b/>
                <w:bCs/>
                <w:sz w:val="12"/>
                <w:szCs w:val="16"/>
              </w:rPr>
            </w:pPr>
            <w:r w:rsidRPr="005109FE">
              <w:rPr>
                <w:rFonts w:ascii="Arial" w:hAnsi="Arial" w:cs="Arial"/>
                <w:bCs/>
                <w:noProof/>
                <w:sz w:val="12"/>
                <w:szCs w:val="16"/>
                <w:lang w:eastAsia="es-MX"/>
              </w:rPr>
              <mc:AlternateContent>
                <mc:Choice Requires="wps">
                  <w:drawing>
                    <wp:anchor distT="0" distB="0" distL="114300" distR="114300" simplePos="0" relativeHeight="251660288" behindDoc="0" locked="0" layoutInCell="1" allowOverlap="1" wp14:anchorId="2C46656F" wp14:editId="23AE29B8">
                      <wp:simplePos x="0" y="0"/>
                      <wp:positionH relativeFrom="column">
                        <wp:posOffset>868680</wp:posOffset>
                      </wp:positionH>
                      <wp:positionV relativeFrom="paragraph">
                        <wp:posOffset>-120650</wp:posOffset>
                      </wp:positionV>
                      <wp:extent cx="248920" cy="216535"/>
                      <wp:effectExtent l="11430" t="12700" r="6350" b="8890"/>
                      <wp:wrapSquare wrapText="bothSides"/>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080A27" w:rsidRPr="00786886" w:rsidRDefault="00080A27" w:rsidP="00080A27">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6656F" id="Cuadro de texto 42" o:spid="_x0000_s1027" type="#_x0000_t202" style="position:absolute;margin-left:68.4pt;margin-top:-9.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y6okxzECAABfBAAADgAAAAAAAAAAAAAAAAAu&#10;AgAAZHJzL2Uyb0RvYy54bWxQSwECLQAUAAYACAAAACEA6LsY598AAAAKAQAADwAAAAAAAAAAAAAA&#10;AACLBAAAZHJzL2Rvd25yZXYueG1sUEsFBgAAAAAEAAQA8wAAAJcFAAAAAA==&#10;">
                      <v:textbox>
                        <w:txbxContent>
                          <w:p w:rsidR="00080A27" w:rsidRPr="00786886" w:rsidRDefault="00080A27" w:rsidP="00080A27">
                            <w:pPr>
                              <w:jc w:val="center"/>
                              <w:rPr>
                                <w:color w:val="000000"/>
                                <w:sz w:val="16"/>
                              </w:rPr>
                            </w:pPr>
                          </w:p>
                        </w:txbxContent>
                      </v:textbox>
                      <w10:wrap type="square"/>
                    </v:shape>
                  </w:pict>
                </mc:Fallback>
              </mc:AlternateContent>
            </w:r>
            <w:r w:rsidRPr="005109FE">
              <w:rPr>
                <w:rFonts w:ascii="Arial" w:hAnsi="Arial" w:cs="Arial"/>
                <w:bCs/>
                <w:sz w:val="12"/>
                <w:szCs w:val="16"/>
              </w:rPr>
              <w:t>Renovación</w:t>
            </w:r>
          </w:p>
        </w:tc>
      </w:tr>
      <w:tr w:rsidR="00080A27" w:rsidRPr="005109FE" w:rsidTr="002F509F">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rPr>
                <w:rFonts w:ascii="Arial" w:hAnsi="Arial" w:cs="Arial"/>
                <w:bCs/>
                <w:noProof/>
                <w:sz w:val="12"/>
                <w:szCs w:val="16"/>
              </w:rPr>
            </w:pPr>
          </w:p>
        </w:tc>
        <w:tc>
          <w:tcPr>
            <w:tcW w:w="5390" w:type="dxa"/>
            <w:gridSpan w:val="10"/>
            <w:tcBorders>
              <w:top w:val="single" w:sz="4" w:space="0" w:color="auto"/>
              <w:left w:val="nil"/>
              <w:bottom w:val="single" w:sz="4" w:space="0" w:color="auto"/>
              <w:right w:val="single" w:sz="4" w:space="0" w:color="auto"/>
            </w:tcBorders>
            <w:shd w:val="clear" w:color="auto" w:fill="auto"/>
            <w:vAlign w:val="center"/>
          </w:tcPr>
          <w:p w:rsidR="00080A27" w:rsidRPr="005109FE" w:rsidRDefault="00080A27" w:rsidP="002F509F">
            <w:pPr>
              <w:spacing w:after="0" w:line="240" w:lineRule="auto"/>
              <w:rPr>
                <w:rFonts w:ascii="Arial" w:hAnsi="Arial" w:cs="Arial"/>
                <w:bCs/>
                <w:noProof/>
                <w:sz w:val="12"/>
                <w:szCs w:val="16"/>
              </w:rPr>
            </w:pPr>
          </w:p>
        </w:tc>
      </w:tr>
      <w:tr w:rsidR="00080A27" w:rsidRPr="005109FE" w:rsidTr="002F509F">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Nombre(s)</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Apellido paterno</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Apellido materno</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color w:val="000000"/>
                <w:sz w:val="14"/>
                <w:szCs w:val="16"/>
              </w:rPr>
            </w:pPr>
          </w:p>
        </w:tc>
      </w:tr>
      <w:tr w:rsidR="00080A27" w:rsidRPr="005109FE" w:rsidTr="002F509F">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Escolaridad</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color w:val="000000"/>
                <w:sz w:val="14"/>
                <w:szCs w:val="16"/>
              </w:rPr>
            </w:pPr>
          </w:p>
        </w:tc>
      </w:tr>
      <w:tr w:rsidR="00080A27" w:rsidRPr="005109FE" w:rsidTr="002F509F">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RFC</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Página web</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color w:val="000000"/>
                <w:sz w:val="14"/>
                <w:szCs w:val="16"/>
              </w:rPr>
            </w:pPr>
          </w:p>
        </w:tc>
      </w:tr>
      <w:tr w:rsidR="00080A27" w:rsidRPr="005109FE" w:rsidTr="002F509F">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Facebook</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color w:val="000000"/>
                <w:sz w:val="14"/>
                <w:szCs w:val="16"/>
              </w:rPr>
            </w:pPr>
          </w:p>
        </w:tc>
      </w:tr>
      <w:tr w:rsidR="00080A27" w:rsidRPr="005109FE" w:rsidTr="002F509F">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80A27" w:rsidRDefault="00080A27" w:rsidP="002F509F">
            <w:pPr>
              <w:spacing w:after="0" w:line="240" w:lineRule="auto"/>
              <w:rPr>
                <w:rFonts w:ascii="Arial" w:hAnsi="Arial" w:cs="Arial"/>
                <w:color w:val="000000"/>
                <w:sz w:val="14"/>
                <w:szCs w:val="16"/>
              </w:rPr>
            </w:pPr>
            <w:r>
              <w:rPr>
                <w:rFonts w:ascii="Arial" w:hAnsi="Arial" w:cs="Arial"/>
                <w:color w:val="000000"/>
                <w:sz w:val="14"/>
                <w:szCs w:val="16"/>
              </w:rPr>
              <w:t>Teléfono / celular</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color w:val="000000"/>
                <w:sz w:val="14"/>
                <w:szCs w:val="16"/>
              </w:rPr>
            </w:pPr>
          </w:p>
        </w:tc>
      </w:tr>
      <w:tr w:rsidR="00080A27" w:rsidRPr="005109FE" w:rsidTr="002F509F">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80A27" w:rsidRDefault="00080A27" w:rsidP="002F509F">
            <w:pPr>
              <w:spacing w:after="0" w:line="240" w:lineRule="auto"/>
              <w:rPr>
                <w:rFonts w:ascii="Arial" w:hAnsi="Arial" w:cs="Arial"/>
                <w:color w:val="000000"/>
                <w:sz w:val="14"/>
                <w:szCs w:val="16"/>
              </w:rPr>
            </w:pPr>
            <w:r>
              <w:rPr>
                <w:rFonts w:ascii="Arial" w:hAnsi="Arial" w:cs="Arial"/>
                <w:color w:val="000000"/>
                <w:sz w:val="14"/>
                <w:szCs w:val="16"/>
              </w:rPr>
              <w:t>Correo electrónico</w:t>
            </w:r>
          </w:p>
        </w:tc>
        <w:tc>
          <w:tcPr>
            <w:tcW w:w="8719" w:type="dxa"/>
            <w:gridSpan w:val="13"/>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color w:val="000000"/>
                <w:sz w:val="14"/>
                <w:szCs w:val="16"/>
              </w:rPr>
            </w:pPr>
          </w:p>
        </w:tc>
      </w:tr>
      <w:tr w:rsidR="00080A27" w:rsidRPr="005109FE" w:rsidTr="002F509F">
        <w:trPr>
          <w:trHeight w:val="459"/>
        </w:trPr>
        <w:tc>
          <w:tcPr>
            <w:tcW w:w="1912" w:type="dxa"/>
            <w:tcBorders>
              <w:top w:val="single" w:sz="4" w:space="0" w:color="auto"/>
              <w:left w:val="single" w:sz="4" w:space="0" w:color="auto"/>
              <w:right w:val="single" w:sz="4" w:space="0" w:color="000000"/>
            </w:tcBorders>
            <w:vAlign w:val="center"/>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Tipo de guía de turistas</w:t>
            </w:r>
          </w:p>
        </w:tc>
        <w:tc>
          <w:tcPr>
            <w:tcW w:w="1982" w:type="dxa"/>
            <w:tcBorders>
              <w:top w:val="single" w:sz="4" w:space="0" w:color="auto"/>
              <w:left w:val="nil"/>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color w:val="000000"/>
                <w:sz w:val="14"/>
                <w:szCs w:val="16"/>
              </w:rPr>
            </w:pPr>
            <w:r>
              <w:rPr>
                <w:rFonts w:ascii="Arial" w:hAnsi="Arial" w:cs="Arial"/>
                <w:color w:val="000000"/>
                <w:sz w:val="14"/>
                <w:szCs w:val="16"/>
              </w:rPr>
              <w:t>General</w:t>
            </w:r>
          </w:p>
        </w:tc>
        <w:tc>
          <w:tcPr>
            <w:tcW w:w="711" w:type="dxa"/>
            <w:tcBorders>
              <w:top w:val="single" w:sz="4" w:space="0" w:color="auto"/>
              <w:left w:val="nil"/>
              <w:right w:val="single" w:sz="4" w:space="0" w:color="auto"/>
            </w:tcBorders>
            <w:shd w:val="clear" w:color="auto" w:fill="auto"/>
            <w:vAlign w:val="center"/>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noProof/>
                <w:color w:val="000000"/>
                <w:sz w:val="14"/>
                <w:szCs w:val="16"/>
                <w:lang w:eastAsia="es-MX"/>
              </w:rPr>
              <mc:AlternateContent>
                <mc:Choice Requires="wps">
                  <w:drawing>
                    <wp:anchor distT="0" distB="0" distL="114300" distR="114300" simplePos="0" relativeHeight="251664384" behindDoc="0" locked="0" layoutInCell="1" allowOverlap="1" wp14:anchorId="6B833BE0" wp14:editId="249CFDE2">
                      <wp:simplePos x="0" y="0"/>
                      <wp:positionH relativeFrom="column">
                        <wp:posOffset>56515</wp:posOffset>
                      </wp:positionH>
                      <wp:positionV relativeFrom="paragraph">
                        <wp:posOffset>46355</wp:posOffset>
                      </wp:positionV>
                      <wp:extent cx="263525" cy="208280"/>
                      <wp:effectExtent l="8890" t="8255" r="13335" b="12065"/>
                      <wp:wrapNone/>
                      <wp:docPr id="41" name="Rectángu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080A27" w:rsidRPr="00577E88" w:rsidRDefault="00080A27" w:rsidP="00080A27">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33BE0" id="Rectángulo 41" o:spid="_x0000_s1028" style="position:absolute;left:0;text-align:left;margin-left:4.45pt;margin-top:3.6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">
                      <v:textbox>
                        <w:txbxContent>
                          <w:p w:rsidR="00080A27" w:rsidRPr="00577E88" w:rsidRDefault="00080A27" w:rsidP="00080A27">
                            <w:pPr>
                              <w:jc w:val="center"/>
                              <w:rPr>
                                <w:sz w:val="18"/>
                              </w:rPr>
                            </w:pPr>
                          </w:p>
                        </w:txbxContent>
                      </v:textbox>
                    </v:rect>
                  </w:pict>
                </mc:Fallback>
              </mc:AlternateContent>
            </w:r>
          </w:p>
        </w:tc>
        <w:tc>
          <w:tcPr>
            <w:tcW w:w="1276" w:type="dxa"/>
            <w:gridSpan w:val="2"/>
            <w:tcBorders>
              <w:top w:val="single" w:sz="4" w:space="0" w:color="auto"/>
              <w:left w:val="single" w:sz="4" w:space="0" w:color="auto"/>
              <w:right w:val="single" w:sz="4" w:space="0" w:color="000000"/>
            </w:tcBorders>
            <w:shd w:val="clear" w:color="auto" w:fill="auto"/>
            <w:vAlign w:val="center"/>
          </w:tcPr>
          <w:p w:rsidR="00080A27" w:rsidRPr="005109FE" w:rsidRDefault="00080A27" w:rsidP="002F509F">
            <w:pPr>
              <w:spacing w:after="0" w:line="240" w:lineRule="auto"/>
              <w:jc w:val="center"/>
              <w:rPr>
                <w:rFonts w:ascii="Arial" w:hAnsi="Arial" w:cs="Arial"/>
                <w:color w:val="000000"/>
                <w:sz w:val="14"/>
                <w:szCs w:val="16"/>
              </w:rPr>
            </w:pPr>
            <w:r>
              <w:rPr>
                <w:rFonts w:ascii="Arial" w:hAnsi="Arial" w:cs="Arial"/>
                <w:color w:val="000000"/>
                <w:sz w:val="14"/>
                <w:szCs w:val="16"/>
              </w:rPr>
              <w:t>Local</w:t>
            </w:r>
          </w:p>
        </w:tc>
        <w:tc>
          <w:tcPr>
            <w:tcW w:w="709" w:type="dxa"/>
            <w:tcBorders>
              <w:top w:val="single" w:sz="4" w:space="0" w:color="auto"/>
              <w:left w:val="single" w:sz="4" w:space="0" w:color="auto"/>
              <w:right w:val="single" w:sz="4" w:space="0" w:color="000000"/>
            </w:tcBorders>
            <w:shd w:val="clear" w:color="auto" w:fill="auto"/>
            <w:vAlign w:val="center"/>
          </w:tcPr>
          <w:p w:rsidR="00080A27" w:rsidRPr="005109FE" w:rsidRDefault="00080A27" w:rsidP="002F509F">
            <w:pPr>
              <w:spacing w:after="0" w:line="240" w:lineRule="auto"/>
              <w:jc w:val="center"/>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5408" behindDoc="0" locked="0" layoutInCell="1" allowOverlap="1" wp14:anchorId="35C4842B" wp14:editId="4F0F40E2">
                      <wp:simplePos x="0" y="0"/>
                      <wp:positionH relativeFrom="column">
                        <wp:posOffset>74930</wp:posOffset>
                      </wp:positionH>
                      <wp:positionV relativeFrom="paragraph">
                        <wp:posOffset>55245</wp:posOffset>
                      </wp:positionV>
                      <wp:extent cx="263525" cy="208280"/>
                      <wp:effectExtent l="8255" t="7620" r="13970" b="12700"/>
                      <wp:wrapNone/>
                      <wp:docPr id="40" name="Rectángu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080A27" w:rsidRPr="00577E88" w:rsidRDefault="00080A27" w:rsidP="00080A27">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4842B" id="Rectángulo 40" o:spid="_x0000_s1029" style="position:absolute;left:0;text-align:left;margin-left:5.9pt;margin-top:4.35pt;width:20.75pt;height:1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BDe1b5LgIAAFEEAAAOAAAAAAAAAAAAAAAAAC4CAABkcnMv&#10;ZTJvRG9jLnhtbFBLAQItABQABgAIAAAAIQBs5FGe2wAAAAYBAAAPAAAAAAAAAAAAAAAAAIgEAABk&#10;cnMvZG93bnJldi54bWxQSwUGAAAAAAQABADzAAAAkAUAAAAA&#10;">
                      <v:textbox>
                        <w:txbxContent>
                          <w:p w:rsidR="00080A27" w:rsidRPr="00577E88" w:rsidRDefault="00080A27" w:rsidP="00080A27">
                            <w:pPr>
                              <w:jc w:val="center"/>
                              <w:rPr>
                                <w:sz w:val="18"/>
                              </w:rPr>
                            </w:pPr>
                          </w:p>
                        </w:txbxContent>
                      </v:textbox>
                    </v:rect>
                  </w:pict>
                </mc:Fallback>
              </mc:AlternateContent>
            </w:r>
          </w:p>
        </w:tc>
        <w:tc>
          <w:tcPr>
            <w:tcW w:w="1276" w:type="dxa"/>
            <w:gridSpan w:val="3"/>
            <w:tcBorders>
              <w:top w:val="single" w:sz="4" w:space="0" w:color="auto"/>
              <w:left w:val="nil"/>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color w:val="000000"/>
                <w:sz w:val="14"/>
                <w:szCs w:val="16"/>
              </w:rPr>
            </w:pPr>
            <w:r>
              <w:rPr>
                <w:rFonts w:ascii="Arial" w:hAnsi="Arial" w:cs="Arial"/>
                <w:color w:val="000000"/>
                <w:sz w:val="14"/>
                <w:szCs w:val="16"/>
              </w:rPr>
              <w:t>Especializado en actividades específicas</w:t>
            </w:r>
          </w:p>
        </w:tc>
        <w:tc>
          <w:tcPr>
            <w:tcW w:w="709" w:type="dxa"/>
            <w:gridSpan w:val="3"/>
            <w:tcBorders>
              <w:top w:val="single" w:sz="4" w:space="0" w:color="auto"/>
              <w:left w:val="nil"/>
              <w:right w:val="single" w:sz="4" w:space="0" w:color="auto"/>
            </w:tcBorders>
            <w:shd w:val="clear" w:color="auto" w:fill="auto"/>
            <w:vAlign w:val="center"/>
          </w:tcPr>
          <w:p w:rsidR="00080A27" w:rsidRPr="005109FE" w:rsidRDefault="00080A27" w:rsidP="002F509F">
            <w:pPr>
              <w:spacing w:after="0" w:line="240" w:lineRule="auto"/>
              <w:jc w:val="center"/>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6432" behindDoc="0" locked="0" layoutInCell="1" allowOverlap="1" wp14:anchorId="17390116" wp14:editId="00EB5A73">
                      <wp:simplePos x="0" y="0"/>
                      <wp:positionH relativeFrom="column">
                        <wp:posOffset>63500</wp:posOffset>
                      </wp:positionH>
                      <wp:positionV relativeFrom="paragraph">
                        <wp:posOffset>55245</wp:posOffset>
                      </wp:positionV>
                      <wp:extent cx="263525" cy="208280"/>
                      <wp:effectExtent l="6350" t="7620" r="6350" b="12700"/>
                      <wp:wrapNone/>
                      <wp:docPr id="39" name="Rectángu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080A27" w:rsidRPr="00577E88" w:rsidRDefault="00080A27" w:rsidP="00080A27">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90116" id="Rectángulo 39" o:spid="_x0000_s1030" style="position:absolute;left:0;text-align:left;margin-left:5pt;margin-top:4.35pt;width:20.75pt;height:1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">
                      <v:textbox>
                        <w:txbxContent>
                          <w:p w:rsidR="00080A27" w:rsidRPr="00577E88" w:rsidRDefault="00080A27" w:rsidP="00080A27">
                            <w:pPr>
                              <w:jc w:val="center"/>
                              <w:rPr>
                                <w:sz w:val="18"/>
                              </w:rPr>
                            </w:pPr>
                          </w:p>
                        </w:txbxContent>
                      </v:textbox>
                    </v:rect>
                  </w:pict>
                </mc:Fallback>
              </mc:AlternateContent>
            </w:r>
          </w:p>
        </w:tc>
        <w:tc>
          <w:tcPr>
            <w:tcW w:w="2056" w:type="dxa"/>
            <w:gridSpan w:val="2"/>
            <w:tcBorders>
              <w:top w:val="single" w:sz="4" w:space="0" w:color="auto"/>
              <w:left w:val="single" w:sz="4" w:space="0" w:color="auto"/>
              <w:right w:val="single" w:sz="4" w:space="0" w:color="000000"/>
            </w:tcBorders>
            <w:shd w:val="clear" w:color="auto" w:fill="auto"/>
            <w:vAlign w:val="center"/>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Especificar:</w:t>
            </w:r>
          </w:p>
        </w:tc>
      </w:tr>
      <w:tr w:rsidR="00080A27" w:rsidRPr="005109FE" w:rsidTr="002F509F">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80A27" w:rsidRPr="005109FE" w:rsidRDefault="00080A27" w:rsidP="002F509F">
            <w:pPr>
              <w:spacing w:after="0" w:line="240" w:lineRule="auto"/>
              <w:rPr>
                <w:rFonts w:ascii="Arial" w:hAnsi="Arial" w:cs="Arial"/>
                <w:color w:val="000000"/>
                <w:sz w:val="14"/>
                <w:szCs w:val="16"/>
              </w:rPr>
            </w:pPr>
            <w:r w:rsidRPr="005109FE">
              <w:rPr>
                <w:rFonts w:ascii="Arial" w:hAnsi="Arial" w:cs="Arial"/>
                <w:color w:val="000000"/>
                <w:sz w:val="14"/>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rPr>
                <w:rFonts w:ascii="Arial" w:hAnsi="Arial" w:cs="Arial"/>
                <w:color w:val="000000"/>
                <w:sz w:val="14"/>
                <w:szCs w:val="16"/>
              </w:rPr>
            </w:pPr>
            <w:r w:rsidRPr="005109FE">
              <w:rPr>
                <w:rFonts w:ascii="Arial" w:hAnsi="Arial" w:cs="Arial"/>
                <w:color w:val="000000"/>
                <w:sz w:val="14"/>
                <w:szCs w:val="16"/>
              </w:rPr>
              <w:t xml:space="preserve">Calle, número </w:t>
            </w:r>
            <w:r>
              <w:rPr>
                <w:rFonts w:ascii="Arial" w:hAnsi="Arial" w:cs="Arial"/>
                <w:color w:val="000000"/>
                <w:sz w:val="14"/>
                <w:szCs w:val="16"/>
              </w:rPr>
              <w:t>exterior y número interior</w:t>
            </w:r>
          </w:p>
        </w:tc>
        <w:tc>
          <w:tcPr>
            <w:tcW w:w="6026" w:type="dxa"/>
            <w:gridSpan w:val="11"/>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080A27" w:rsidRPr="005109FE" w:rsidRDefault="00080A27" w:rsidP="002F509F">
            <w:pPr>
              <w:spacing w:after="0" w:line="240" w:lineRule="auto"/>
              <w:rPr>
                <w:rFonts w:ascii="Arial" w:hAnsi="Arial" w:cs="Arial"/>
                <w:color w:val="000000"/>
                <w:sz w:val="14"/>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Entre las calles</w:t>
            </w:r>
          </w:p>
        </w:tc>
        <w:tc>
          <w:tcPr>
            <w:tcW w:w="6026" w:type="dxa"/>
            <w:gridSpan w:val="11"/>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080A27" w:rsidRPr="005109FE" w:rsidRDefault="00080A27" w:rsidP="002F509F">
            <w:pPr>
              <w:spacing w:after="0" w:line="240" w:lineRule="auto"/>
              <w:rPr>
                <w:rFonts w:ascii="Arial" w:hAnsi="Arial" w:cs="Arial"/>
                <w:color w:val="000000"/>
                <w:sz w:val="14"/>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080A27" w:rsidRPr="005109FE" w:rsidRDefault="00080A27" w:rsidP="002F509F">
            <w:pPr>
              <w:spacing w:after="0" w:line="240" w:lineRule="auto"/>
              <w:rPr>
                <w:rFonts w:ascii="Arial" w:hAnsi="Arial" w:cs="Arial"/>
                <w:color w:val="000000"/>
                <w:sz w:val="14"/>
                <w:szCs w:val="16"/>
              </w:rPr>
            </w:pPr>
          </w:p>
        </w:tc>
        <w:tc>
          <w:tcPr>
            <w:tcW w:w="6026" w:type="dxa"/>
            <w:gridSpan w:val="11"/>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080A27" w:rsidRPr="005109FE" w:rsidRDefault="00080A27" w:rsidP="002F509F">
            <w:pPr>
              <w:spacing w:after="0" w:line="240" w:lineRule="auto"/>
              <w:rPr>
                <w:rFonts w:ascii="Arial" w:hAnsi="Arial" w:cs="Arial"/>
                <w:color w:val="000000"/>
                <w:sz w:val="14"/>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Colonia</w:t>
            </w:r>
          </w:p>
        </w:tc>
        <w:tc>
          <w:tcPr>
            <w:tcW w:w="6026" w:type="dxa"/>
            <w:gridSpan w:val="11"/>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080A27" w:rsidRPr="005109FE" w:rsidRDefault="00080A27" w:rsidP="002F509F">
            <w:pPr>
              <w:spacing w:after="0" w:line="240" w:lineRule="auto"/>
              <w:rPr>
                <w:rFonts w:ascii="Arial" w:hAnsi="Arial" w:cs="Arial"/>
                <w:color w:val="000000"/>
                <w:sz w:val="14"/>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Delegación/ Municipio</w:t>
            </w:r>
          </w:p>
        </w:tc>
        <w:tc>
          <w:tcPr>
            <w:tcW w:w="6026" w:type="dxa"/>
            <w:gridSpan w:val="11"/>
            <w:tcBorders>
              <w:top w:val="single" w:sz="4" w:space="0" w:color="auto"/>
              <w:left w:val="nil"/>
              <w:bottom w:val="single" w:sz="4" w:space="0" w:color="auto"/>
              <w:right w:val="single" w:sz="4" w:space="0" w:color="auto"/>
            </w:tcBorders>
            <w:shd w:val="clear" w:color="auto" w:fill="auto"/>
            <w:noWrap/>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080A27" w:rsidRPr="005109FE" w:rsidRDefault="00080A27" w:rsidP="002F509F">
            <w:pPr>
              <w:spacing w:after="0" w:line="240" w:lineRule="auto"/>
              <w:rPr>
                <w:rFonts w:ascii="Arial" w:hAnsi="Arial" w:cs="Arial"/>
                <w:color w:val="000000"/>
                <w:sz w:val="14"/>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Código Postal</w:t>
            </w:r>
          </w:p>
        </w:tc>
        <w:tc>
          <w:tcPr>
            <w:tcW w:w="6026" w:type="dxa"/>
            <w:gridSpan w:val="11"/>
            <w:tcBorders>
              <w:top w:val="single" w:sz="4" w:space="0" w:color="auto"/>
              <w:left w:val="nil"/>
              <w:bottom w:val="single" w:sz="4" w:space="0" w:color="auto"/>
              <w:right w:val="single" w:sz="4" w:space="0" w:color="000000"/>
            </w:tcBorders>
            <w:shd w:val="clear" w:color="auto" w:fill="auto"/>
            <w:noWrap/>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080A27" w:rsidRPr="005109FE" w:rsidRDefault="00080A27" w:rsidP="002F509F">
            <w:pPr>
              <w:spacing w:after="0" w:line="240" w:lineRule="auto"/>
              <w:rPr>
                <w:rFonts w:ascii="Arial" w:hAnsi="Arial" w:cs="Arial"/>
                <w:color w:val="000000"/>
                <w:sz w:val="14"/>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080A27" w:rsidRPr="005109FE" w:rsidRDefault="00080A27" w:rsidP="002F509F">
            <w:pPr>
              <w:spacing w:after="0" w:line="240" w:lineRule="auto"/>
              <w:rPr>
                <w:rFonts w:ascii="Arial" w:hAnsi="Arial" w:cs="Arial"/>
                <w:color w:val="000000"/>
                <w:sz w:val="14"/>
                <w:szCs w:val="16"/>
              </w:rPr>
            </w:pPr>
            <w:r>
              <w:rPr>
                <w:rFonts w:ascii="Arial" w:hAnsi="Arial" w:cs="Arial"/>
                <w:color w:val="000000"/>
                <w:sz w:val="14"/>
                <w:szCs w:val="16"/>
              </w:rPr>
              <w:t>Entidad federativa</w:t>
            </w:r>
          </w:p>
        </w:tc>
        <w:tc>
          <w:tcPr>
            <w:tcW w:w="6026" w:type="dxa"/>
            <w:gridSpan w:val="11"/>
            <w:tcBorders>
              <w:top w:val="single" w:sz="4" w:space="0" w:color="auto"/>
              <w:left w:val="nil"/>
              <w:right w:val="single" w:sz="4" w:space="0" w:color="000000"/>
            </w:tcBorders>
            <w:shd w:val="clear" w:color="auto" w:fill="auto"/>
            <w:noWrap/>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104"/>
        </w:trPr>
        <w:tc>
          <w:tcPr>
            <w:tcW w:w="10631" w:type="dxa"/>
            <w:gridSpan w:val="14"/>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080A27" w:rsidRPr="005109FE" w:rsidRDefault="00080A27" w:rsidP="002F509F">
            <w:pPr>
              <w:spacing w:after="0" w:line="240" w:lineRule="auto"/>
              <w:rPr>
                <w:rFonts w:ascii="Arial" w:hAnsi="Arial" w:cs="Arial"/>
                <w:b/>
                <w:bCs/>
                <w:color w:val="595959"/>
                <w:sz w:val="14"/>
                <w:szCs w:val="16"/>
              </w:rPr>
            </w:pPr>
            <w:r w:rsidRPr="005109FE">
              <w:rPr>
                <w:rFonts w:ascii="Arial" w:hAnsi="Arial" w:cs="Arial"/>
                <w:b/>
                <w:bCs/>
                <w:color w:val="595959"/>
                <w:sz w:val="14"/>
                <w:szCs w:val="16"/>
              </w:rPr>
              <w:t>CUMPLIMIENTO DEL MARCO LEGAL Y NORMATIVO</w:t>
            </w:r>
          </w:p>
        </w:tc>
      </w:tr>
      <w:tr w:rsidR="00080A27" w:rsidRPr="005109FE" w:rsidTr="002F509F">
        <w:trPr>
          <w:trHeight w:val="107"/>
        </w:trPr>
        <w:tc>
          <w:tcPr>
            <w:tcW w:w="6939" w:type="dxa"/>
            <w:gridSpan w:val="7"/>
            <w:vMerge w:val="restart"/>
            <w:tcBorders>
              <w:top w:val="single" w:sz="4" w:space="0" w:color="auto"/>
              <w:left w:val="single" w:sz="4" w:space="0" w:color="auto"/>
              <w:right w:val="single" w:sz="4" w:space="0" w:color="auto"/>
            </w:tcBorders>
            <w:shd w:val="clear" w:color="auto" w:fill="C5E0B3"/>
            <w:vAlign w:val="center"/>
            <w:hideMark/>
          </w:tcPr>
          <w:p w:rsidR="00080A27" w:rsidRPr="005109FE" w:rsidRDefault="00080A27" w:rsidP="002F509F">
            <w:pPr>
              <w:spacing w:after="0" w:line="240" w:lineRule="auto"/>
              <w:rPr>
                <w:rFonts w:ascii="Arial" w:hAnsi="Arial" w:cs="Arial"/>
                <w:b/>
                <w:bCs/>
                <w:color w:val="595959"/>
                <w:sz w:val="14"/>
                <w:szCs w:val="16"/>
              </w:rPr>
            </w:pPr>
            <w:r w:rsidRPr="005109FE">
              <w:rPr>
                <w:rFonts w:ascii="Arial" w:hAnsi="Arial" w:cs="Arial"/>
                <w:b/>
                <w:bCs/>
                <w:color w:val="595959"/>
                <w:sz w:val="14"/>
                <w:szCs w:val="16"/>
              </w:rPr>
              <w:t>EL PRESTADOR DE SERV</w:t>
            </w:r>
            <w:r>
              <w:rPr>
                <w:rFonts w:ascii="Arial" w:hAnsi="Arial" w:cs="Arial"/>
                <w:b/>
                <w:bCs/>
                <w:color w:val="595959"/>
                <w:sz w:val="14"/>
                <w:szCs w:val="16"/>
              </w:rPr>
              <w:t>ICIOS TURÍSTICOS:</w:t>
            </w:r>
          </w:p>
        </w:tc>
        <w:tc>
          <w:tcPr>
            <w:tcW w:w="1917" w:type="dxa"/>
            <w:gridSpan w:val="6"/>
            <w:tcBorders>
              <w:top w:val="single" w:sz="4" w:space="0" w:color="auto"/>
              <w:left w:val="single" w:sz="4" w:space="0" w:color="auto"/>
              <w:bottom w:val="single" w:sz="4" w:space="0" w:color="auto"/>
              <w:right w:val="single" w:sz="4" w:space="0" w:color="auto"/>
            </w:tcBorders>
            <w:shd w:val="clear" w:color="auto" w:fill="C5E0B3"/>
            <w:vAlign w:val="center"/>
          </w:tcPr>
          <w:p w:rsidR="00080A27" w:rsidRPr="005109FE" w:rsidRDefault="00080A27" w:rsidP="002F509F">
            <w:pPr>
              <w:spacing w:after="0" w:line="240" w:lineRule="auto"/>
              <w:jc w:val="center"/>
              <w:rPr>
                <w:rFonts w:ascii="Arial" w:hAnsi="Arial" w:cs="Arial"/>
                <w:b/>
                <w:bCs/>
                <w:color w:val="595959"/>
                <w:sz w:val="14"/>
                <w:szCs w:val="16"/>
              </w:rPr>
            </w:pPr>
            <w:r w:rsidRPr="005109FE">
              <w:rPr>
                <w:rFonts w:ascii="Arial" w:hAnsi="Arial" w:cs="Arial"/>
                <w:b/>
                <w:bCs/>
                <w:color w:val="595959"/>
                <w:sz w:val="14"/>
                <w:szCs w:val="16"/>
              </w:rPr>
              <w:t>Cumplimiento</w:t>
            </w:r>
          </w:p>
        </w:tc>
        <w:tc>
          <w:tcPr>
            <w:tcW w:w="1775" w:type="dxa"/>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080A27" w:rsidRPr="005109FE" w:rsidRDefault="00080A27" w:rsidP="002F509F">
            <w:pPr>
              <w:spacing w:after="0" w:line="240" w:lineRule="auto"/>
              <w:jc w:val="center"/>
              <w:rPr>
                <w:rFonts w:ascii="Arial" w:hAnsi="Arial" w:cs="Arial"/>
                <w:b/>
                <w:bCs/>
                <w:color w:val="595959"/>
                <w:sz w:val="14"/>
                <w:szCs w:val="16"/>
              </w:rPr>
            </w:pPr>
            <w:r w:rsidRPr="005109FE">
              <w:rPr>
                <w:rFonts w:ascii="Arial" w:hAnsi="Arial" w:cs="Arial"/>
                <w:b/>
                <w:bCs/>
                <w:color w:val="595959"/>
                <w:sz w:val="14"/>
                <w:szCs w:val="16"/>
              </w:rPr>
              <w:t>Observaciones</w:t>
            </w:r>
          </w:p>
        </w:tc>
      </w:tr>
      <w:tr w:rsidR="00080A27" w:rsidRPr="005109FE" w:rsidTr="002F509F">
        <w:trPr>
          <w:trHeight w:val="85"/>
        </w:trPr>
        <w:tc>
          <w:tcPr>
            <w:tcW w:w="6939" w:type="dxa"/>
            <w:gridSpan w:val="7"/>
            <w:vMerge/>
            <w:tcBorders>
              <w:left w:val="single" w:sz="4" w:space="0" w:color="auto"/>
              <w:bottom w:val="single" w:sz="4" w:space="0" w:color="auto"/>
              <w:right w:val="single" w:sz="4" w:space="0" w:color="auto"/>
            </w:tcBorders>
            <w:vAlign w:val="center"/>
            <w:hideMark/>
          </w:tcPr>
          <w:p w:rsidR="00080A27" w:rsidRPr="005109FE" w:rsidRDefault="00080A27" w:rsidP="002F509F">
            <w:pPr>
              <w:spacing w:after="0" w:line="240" w:lineRule="auto"/>
              <w:jc w:val="center"/>
              <w:rPr>
                <w:rFonts w:ascii="Arial" w:hAnsi="Arial" w:cs="Arial"/>
                <w:color w:val="FFFFFF"/>
                <w:sz w:val="14"/>
                <w:szCs w:val="16"/>
              </w:rPr>
            </w:pPr>
          </w:p>
        </w:tc>
        <w:tc>
          <w:tcPr>
            <w:tcW w:w="641" w:type="dxa"/>
            <w:tcBorders>
              <w:top w:val="single" w:sz="4" w:space="0" w:color="auto"/>
              <w:left w:val="single" w:sz="4" w:space="0" w:color="auto"/>
              <w:bottom w:val="single" w:sz="4" w:space="0" w:color="auto"/>
              <w:right w:val="single" w:sz="4" w:space="0" w:color="auto"/>
            </w:tcBorders>
            <w:shd w:val="clear" w:color="auto" w:fill="C5E0B3"/>
            <w:vAlign w:val="center"/>
          </w:tcPr>
          <w:p w:rsidR="00080A27" w:rsidRPr="005109FE" w:rsidRDefault="00080A27" w:rsidP="002F509F">
            <w:pPr>
              <w:spacing w:after="0" w:line="240" w:lineRule="auto"/>
              <w:jc w:val="center"/>
              <w:rPr>
                <w:rFonts w:ascii="Arial" w:hAnsi="Arial" w:cs="Arial"/>
                <w:color w:val="595959"/>
                <w:sz w:val="14"/>
                <w:szCs w:val="16"/>
              </w:rPr>
            </w:pPr>
            <w:r w:rsidRPr="005109FE">
              <w:rPr>
                <w:rFonts w:ascii="Arial" w:hAnsi="Arial" w:cs="Arial"/>
                <w:color w:val="595959"/>
                <w:sz w:val="14"/>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080A27" w:rsidRPr="005109FE" w:rsidRDefault="00080A27" w:rsidP="002F509F">
            <w:pPr>
              <w:spacing w:after="0" w:line="240" w:lineRule="auto"/>
              <w:jc w:val="center"/>
              <w:rPr>
                <w:rFonts w:ascii="Arial" w:hAnsi="Arial" w:cs="Arial"/>
                <w:color w:val="595959"/>
                <w:sz w:val="14"/>
                <w:szCs w:val="16"/>
              </w:rPr>
            </w:pPr>
            <w:r w:rsidRPr="005109FE">
              <w:rPr>
                <w:rFonts w:ascii="Arial" w:hAnsi="Arial" w:cs="Arial"/>
                <w:color w:val="595959"/>
                <w:sz w:val="14"/>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080A27" w:rsidRPr="005109FE" w:rsidRDefault="00080A27" w:rsidP="002F509F">
            <w:pPr>
              <w:spacing w:after="0" w:line="240" w:lineRule="auto"/>
              <w:jc w:val="center"/>
              <w:rPr>
                <w:rFonts w:ascii="Arial" w:hAnsi="Arial" w:cs="Arial"/>
                <w:color w:val="595959"/>
                <w:sz w:val="14"/>
                <w:szCs w:val="16"/>
              </w:rPr>
            </w:pPr>
            <w:r w:rsidRPr="005109FE">
              <w:rPr>
                <w:rFonts w:ascii="Arial" w:hAnsi="Arial" w:cs="Arial"/>
                <w:color w:val="595959"/>
                <w:sz w:val="14"/>
                <w:szCs w:val="16"/>
              </w:rPr>
              <w:t>N/A</w:t>
            </w: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080A27" w:rsidRPr="005109FE" w:rsidRDefault="00080A27" w:rsidP="002F509F">
            <w:pPr>
              <w:spacing w:after="0" w:line="240" w:lineRule="auto"/>
              <w:rPr>
                <w:rFonts w:ascii="Arial" w:hAnsi="Arial" w:cs="Arial"/>
                <w:b/>
                <w:bCs/>
                <w:color w:val="FFFFFF"/>
                <w:sz w:val="14"/>
                <w:szCs w:val="16"/>
              </w:rPr>
            </w:pPr>
          </w:p>
        </w:tc>
      </w:tr>
      <w:tr w:rsidR="00080A27" w:rsidRPr="005109FE" w:rsidTr="002F509F">
        <w:trPr>
          <w:trHeight w:val="129"/>
        </w:trPr>
        <w:tc>
          <w:tcPr>
            <w:tcW w:w="693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080A27" w:rsidRPr="007357A7" w:rsidRDefault="00080A27" w:rsidP="002F509F">
            <w:pPr>
              <w:spacing w:after="0" w:line="240" w:lineRule="auto"/>
              <w:jc w:val="both"/>
              <w:rPr>
                <w:rFonts w:ascii="Arial" w:hAnsi="Arial" w:cs="Arial"/>
                <w:sz w:val="14"/>
                <w:szCs w:val="16"/>
              </w:rPr>
            </w:pPr>
            <w:r>
              <w:rPr>
                <w:rFonts w:ascii="Arial" w:hAnsi="Arial" w:cs="Arial"/>
                <w:sz w:val="14"/>
                <w:szCs w:val="16"/>
              </w:rPr>
              <w:t>Cuenta con su credencial que lo acredita como guía de turistas ante la SECTUR (indique su número de credencial en observaciones)</w:t>
            </w:r>
          </w:p>
        </w:tc>
        <w:tc>
          <w:tcPr>
            <w:tcW w:w="641" w:type="dxa"/>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sz w:val="14"/>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sz w:val="14"/>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080A27" w:rsidRPr="005109FE" w:rsidRDefault="00080A27" w:rsidP="002F509F">
            <w:pPr>
              <w:spacing w:after="0" w:line="240" w:lineRule="auto"/>
              <w:jc w:val="center"/>
              <w:rPr>
                <w:rFonts w:ascii="Arial" w:hAnsi="Arial" w:cs="Arial"/>
                <w:sz w:val="14"/>
                <w:szCs w:val="16"/>
              </w:rPr>
            </w:pPr>
          </w:p>
        </w:tc>
        <w:tc>
          <w:tcPr>
            <w:tcW w:w="1775" w:type="dxa"/>
            <w:tcBorders>
              <w:top w:val="single" w:sz="4" w:space="0" w:color="auto"/>
              <w:left w:val="nil"/>
              <w:bottom w:val="single" w:sz="4" w:space="0" w:color="auto"/>
              <w:right w:val="single" w:sz="4" w:space="0" w:color="auto"/>
            </w:tcBorders>
            <w:shd w:val="clear" w:color="auto" w:fill="auto"/>
            <w:noWrap/>
            <w:vAlign w:val="center"/>
          </w:tcPr>
          <w:p w:rsidR="00080A27" w:rsidRPr="005109FE" w:rsidRDefault="00080A27" w:rsidP="002F509F">
            <w:pPr>
              <w:spacing w:after="0" w:line="240" w:lineRule="auto"/>
              <w:jc w:val="center"/>
              <w:rPr>
                <w:rFonts w:ascii="Arial" w:hAnsi="Arial" w:cs="Arial"/>
                <w:b/>
                <w:bCs/>
                <w:sz w:val="14"/>
                <w:szCs w:val="16"/>
              </w:rPr>
            </w:pPr>
          </w:p>
        </w:tc>
      </w:tr>
      <w:tr w:rsidR="00080A27" w:rsidRPr="005109FE" w:rsidTr="002F509F">
        <w:trPr>
          <w:trHeight w:val="64"/>
        </w:trPr>
        <w:tc>
          <w:tcPr>
            <w:tcW w:w="6939" w:type="dxa"/>
            <w:gridSpan w:val="7"/>
            <w:tcBorders>
              <w:top w:val="nil"/>
              <w:left w:val="single" w:sz="4" w:space="0" w:color="auto"/>
              <w:bottom w:val="single" w:sz="4" w:space="0" w:color="auto"/>
              <w:right w:val="single" w:sz="4" w:space="0" w:color="auto"/>
            </w:tcBorders>
            <w:shd w:val="clear" w:color="auto" w:fill="auto"/>
            <w:vAlign w:val="center"/>
          </w:tcPr>
          <w:p w:rsidR="00080A27" w:rsidRPr="007357A7" w:rsidRDefault="00080A27" w:rsidP="002F509F">
            <w:pPr>
              <w:spacing w:after="0" w:line="240" w:lineRule="auto"/>
              <w:jc w:val="both"/>
              <w:rPr>
                <w:rFonts w:ascii="Arial" w:hAnsi="Arial" w:cs="Arial"/>
                <w:sz w:val="14"/>
                <w:szCs w:val="16"/>
              </w:rPr>
            </w:pPr>
            <w:r w:rsidRPr="007357A7">
              <w:rPr>
                <w:rFonts w:ascii="Arial" w:hAnsi="Arial" w:cs="Arial"/>
                <w:sz w:val="14"/>
                <w:szCs w:val="16"/>
              </w:rPr>
              <w:t>Cuenta con alta en la Secretaría de Hacienda y Crédito Público</w:t>
            </w:r>
          </w:p>
        </w:tc>
        <w:tc>
          <w:tcPr>
            <w:tcW w:w="641" w:type="dxa"/>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jc w:val="center"/>
              <w:rPr>
                <w:rFonts w:ascii="Arial" w:hAnsi="Arial" w:cs="Arial"/>
                <w:sz w:val="14"/>
                <w:szCs w:val="16"/>
              </w:rPr>
            </w:pPr>
            <w:r w:rsidRPr="005109FE">
              <w:rPr>
                <w:rFonts w:ascii="Arial" w:hAnsi="Arial" w:cs="Arial"/>
                <w:sz w:val="14"/>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jc w:val="center"/>
              <w:rPr>
                <w:rFonts w:ascii="Arial" w:hAnsi="Arial" w:cs="Arial"/>
                <w:sz w:val="14"/>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080A27" w:rsidRPr="005109FE" w:rsidRDefault="00080A27" w:rsidP="002F509F">
            <w:pPr>
              <w:spacing w:after="0" w:line="240" w:lineRule="auto"/>
              <w:jc w:val="center"/>
              <w:rPr>
                <w:rFonts w:ascii="Arial" w:hAnsi="Arial" w:cs="Arial"/>
                <w:sz w:val="14"/>
                <w:szCs w:val="16"/>
              </w:rPr>
            </w:pPr>
            <w:r w:rsidRPr="005109FE">
              <w:rPr>
                <w:rFonts w:ascii="Arial" w:hAnsi="Arial" w:cs="Arial"/>
                <w:sz w:val="14"/>
                <w:szCs w:val="16"/>
              </w:rPr>
              <w:t> </w:t>
            </w:r>
          </w:p>
        </w:tc>
        <w:tc>
          <w:tcPr>
            <w:tcW w:w="1775" w:type="dxa"/>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rPr>
                <w:rFonts w:ascii="Arial" w:hAnsi="Arial" w:cs="Arial"/>
                <w:sz w:val="14"/>
                <w:szCs w:val="16"/>
              </w:rPr>
            </w:pPr>
            <w:r w:rsidRPr="005109FE">
              <w:rPr>
                <w:rFonts w:ascii="Arial" w:hAnsi="Arial" w:cs="Arial"/>
                <w:sz w:val="14"/>
                <w:szCs w:val="16"/>
              </w:rPr>
              <w:t> </w:t>
            </w:r>
          </w:p>
        </w:tc>
      </w:tr>
      <w:tr w:rsidR="00080A27" w:rsidRPr="005109FE" w:rsidTr="002F509F">
        <w:trPr>
          <w:trHeight w:val="171"/>
        </w:trPr>
        <w:tc>
          <w:tcPr>
            <w:tcW w:w="6939" w:type="dxa"/>
            <w:gridSpan w:val="7"/>
            <w:tcBorders>
              <w:top w:val="nil"/>
              <w:left w:val="single" w:sz="4" w:space="0" w:color="auto"/>
              <w:bottom w:val="single" w:sz="4" w:space="0" w:color="auto"/>
              <w:right w:val="single" w:sz="4" w:space="0" w:color="auto"/>
            </w:tcBorders>
            <w:shd w:val="clear" w:color="auto" w:fill="auto"/>
            <w:vAlign w:val="center"/>
          </w:tcPr>
          <w:p w:rsidR="00080A27" w:rsidRPr="007357A7" w:rsidRDefault="00080A27" w:rsidP="002F509F">
            <w:pPr>
              <w:spacing w:after="0" w:line="240" w:lineRule="auto"/>
              <w:jc w:val="both"/>
              <w:rPr>
                <w:rFonts w:ascii="Arial" w:hAnsi="Arial" w:cs="Arial"/>
                <w:color w:val="000000"/>
                <w:sz w:val="14"/>
                <w:szCs w:val="16"/>
              </w:rPr>
            </w:pPr>
            <w:r w:rsidRPr="007357A7">
              <w:rPr>
                <w:rFonts w:ascii="Arial" w:hAnsi="Arial" w:cs="Arial"/>
                <w:color w:val="000000"/>
                <w:sz w:val="14"/>
                <w:szCs w:val="16"/>
              </w:rPr>
              <w:t>Cumple con las medidas de protección civil requeridas</w:t>
            </w:r>
          </w:p>
        </w:tc>
        <w:tc>
          <w:tcPr>
            <w:tcW w:w="641" w:type="dxa"/>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rPr>
                <w:rFonts w:ascii="Arial" w:hAnsi="Arial" w:cs="Arial"/>
                <w:sz w:val="14"/>
                <w:szCs w:val="16"/>
              </w:rPr>
            </w:pPr>
            <w:r w:rsidRPr="005109FE">
              <w:rPr>
                <w:rFonts w:ascii="Arial" w:hAnsi="Arial" w:cs="Arial"/>
                <w:sz w:val="14"/>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jc w:val="center"/>
              <w:rPr>
                <w:rFonts w:ascii="Arial" w:hAnsi="Arial" w:cs="Arial"/>
                <w:sz w:val="14"/>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080A27" w:rsidRPr="005109FE" w:rsidRDefault="00080A27" w:rsidP="002F509F">
            <w:pPr>
              <w:spacing w:after="0" w:line="240" w:lineRule="auto"/>
              <w:jc w:val="center"/>
              <w:rPr>
                <w:rFonts w:ascii="Arial" w:hAnsi="Arial" w:cs="Arial"/>
                <w:sz w:val="14"/>
                <w:szCs w:val="16"/>
              </w:rPr>
            </w:pPr>
            <w:r w:rsidRPr="005109FE">
              <w:rPr>
                <w:rFonts w:ascii="Arial" w:hAnsi="Arial" w:cs="Arial"/>
                <w:sz w:val="14"/>
                <w:szCs w:val="16"/>
              </w:rPr>
              <w:t> </w:t>
            </w:r>
          </w:p>
        </w:tc>
        <w:tc>
          <w:tcPr>
            <w:tcW w:w="1775" w:type="dxa"/>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rPr>
                <w:rFonts w:ascii="Arial" w:hAnsi="Arial" w:cs="Arial"/>
                <w:sz w:val="14"/>
                <w:szCs w:val="16"/>
              </w:rPr>
            </w:pPr>
          </w:p>
        </w:tc>
      </w:tr>
      <w:tr w:rsidR="00080A27" w:rsidRPr="005109FE" w:rsidTr="002F509F">
        <w:trPr>
          <w:trHeight w:val="102"/>
        </w:trPr>
        <w:tc>
          <w:tcPr>
            <w:tcW w:w="6939" w:type="dxa"/>
            <w:gridSpan w:val="7"/>
            <w:tcBorders>
              <w:top w:val="nil"/>
              <w:left w:val="single" w:sz="4" w:space="0" w:color="auto"/>
              <w:bottom w:val="single" w:sz="4" w:space="0" w:color="auto"/>
              <w:right w:val="single" w:sz="4" w:space="0" w:color="auto"/>
            </w:tcBorders>
            <w:shd w:val="clear" w:color="auto" w:fill="auto"/>
            <w:vAlign w:val="center"/>
          </w:tcPr>
          <w:p w:rsidR="00080A27" w:rsidRPr="007357A7" w:rsidRDefault="00080A27" w:rsidP="002F509F">
            <w:pPr>
              <w:spacing w:after="0" w:line="240" w:lineRule="auto"/>
              <w:jc w:val="both"/>
              <w:rPr>
                <w:rFonts w:ascii="Arial" w:hAnsi="Arial" w:cs="Arial"/>
                <w:color w:val="000000"/>
                <w:sz w:val="14"/>
                <w:szCs w:val="16"/>
              </w:rPr>
            </w:pPr>
            <w:r w:rsidRPr="007357A7">
              <w:rPr>
                <w:rFonts w:ascii="Arial" w:hAnsi="Arial" w:cs="Arial"/>
                <w:color w:val="000000"/>
                <w:sz w:val="14"/>
                <w:szCs w:val="16"/>
              </w:rPr>
              <w:t>Cumple con la normatividad medio ambiental vigente</w:t>
            </w:r>
          </w:p>
        </w:tc>
        <w:tc>
          <w:tcPr>
            <w:tcW w:w="641" w:type="dxa"/>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jc w:val="center"/>
              <w:rPr>
                <w:rFonts w:ascii="Arial" w:hAnsi="Arial" w:cs="Arial"/>
                <w:color w:val="000000"/>
                <w:sz w:val="14"/>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080A27" w:rsidRPr="005109FE" w:rsidRDefault="00080A27" w:rsidP="002F509F">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64"/>
        </w:trPr>
        <w:tc>
          <w:tcPr>
            <w:tcW w:w="6939" w:type="dxa"/>
            <w:gridSpan w:val="7"/>
            <w:tcBorders>
              <w:top w:val="nil"/>
              <w:left w:val="single" w:sz="4" w:space="0" w:color="auto"/>
              <w:bottom w:val="single" w:sz="4" w:space="0" w:color="auto"/>
              <w:right w:val="single" w:sz="4" w:space="0" w:color="auto"/>
            </w:tcBorders>
            <w:shd w:val="clear" w:color="auto" w:fill="auto"/>
            <w:vAlign w:val="center"/>
          </w:tcPr>
          <w:p w:rsidR="00080A27" w:rsidRPr="007357A7" w:rsidRDefault="00080A27" w:rsidP="002F509F">
            <w:pPr>
              <w:spacing w:after="0" w:line="240" w:lineRule="auto"/>
              <w:jc w:val="both"/>
              <w:rPr>
                <w:rFonts w:ascii="Arial" w:hAnsi="Arial" w:cs="Arial"/>
                <w:color w:val="000000"/>
                <w:sz w:val="14"/>
                <w:szCs w:val="16"/>
              </w:rPr>
            </w:pPr>
            <w:r w:rsidRPr="007357A7">
              <w:rPr>
                <w:rFonts w:ascii="Arial" w:hAnsi="Arial" w:cs="Arial"/>
                <w:color w:val="000000"/>
                <w:sz w:val="14"/>
                <w:szCs w:val="16"/>
              </w:rPr>
              <w:t>Cumple con normas oficiales mexicanas aplicables en el subsector</w:t>
            </w:r>
          </w:p>
        </w:tc>
        <w:tc>
          <w:tcPr>
            <w:tcW w:w="641" w:type="dxa"/>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jc w:val="center"/>
              <w:rPr>
                <w:rFonts w:ascii="Arial" w:hAnsi="Arial" w:cs="Arial"/>
                <w:color w:val="000000"/>
                <w:sz w:val="14"/>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080A27" w:rsidRPr="005109FE" w:rsidRDefault="00080A27" w:rsidP="002F509F">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64"/>
        </w:trPr>
        <w:tc>
          <w:tcPr>
            <w:tcW w:w="6939" w:type="dxa"/>
            <w:gridSpan w:val="7"/>
            <w:tcBorders>
              <w:top w:val="nil"/>
              <w:left w:val="single" w:sz="4" w:space="0" w:color="auto"/>
              <w:bottom w:val="single" w:sz="4" w:space="0" w:color="auto"/>
              <w:right w:val="single" w:sz="4" w:space="0" w:color="auto"/>
            </w:tcBorders>
            <w:shd w:val="clear" w:color="auto" w:fill="auto"/>
            <w:vAlign w:val="center"/>
          </w:tcPr>
          <w:p w:rsidR="00080A27" w:rsidRPr="007357A7" w:rsidRDefault="00080A27" w:rsidP="002F509F">
            <w:pPr>
              <w:spacing w:after="0" w:line="240" w:lineRule="auto"/>
              <w:jc w:val="both"/>
              <w:rPr>
                <w:rFonts w:ascii="Arial" w:hAnsi="Arial" w:cs="Arial"/>
                <w:color w:val="000000"/>
                <w:sz w:val="14"/>
                <w:szCs w:val="16"/>
              </w:rPr>
            </w:pPr>
            <w:r w:rsidRPr="007357A7">
              <w:rPr>
                <w:rFonts w:ascii="Arial" w:hAnsi="Arial" w:cs="Arial"/>
                <w:color w:val="000000"/>
                <w:sz w:val="14"/>
                <w:szCs w:val="16"/>
              </w:rPr>
              <w:t xml:space="preserve">Cuenta con multas, quejas, reclamos, sanciones u observaciones, pendientes de cumplimentar, como resultado de inspecciones realizadas por </w:t>
            </w:r>
            <w:r>
              <w:rPr>
                <w:rFonts w:ascii="Arial" w:hAnsi="Arial" w:cs="Arial"/>
                <w:color w:val="000000"/>
                <w:sz w:val="14"/>
                <w:szCs w:val="16"/>
              </w:rPr>
              <w:t>autoridades, tales como PROFECO, STPS, IMSS, SEGOB,</w:t>
            </w:r>
            <w:r w:rsidRPr="007357A7">
              <w:rPr>
                <w:rFonts w:ascii="Arial" w:hAnsi="Arial" w:cs="Arial"/>
                <w:color w:val="000000"/>
                <w:sz w:val="14"/>
                <w:szCs w:val="16"/>
              </w:rPr>
              <w:t xml:space="preserve"> COFEPRIS, otras (especificar en observaciones)</w:t>
            </w:r>
          </w:p>
        </w:tc>
        <w:tc>
          <w:tcPr>
            <w:tcW w:w="641" w:type="dxa"/>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jc w:val="center"/>
              <w:rPr>
                <w:rFonts w:ascii="Arial" w:hAnsi="Arial" w:cs="Arial"/>
                <w:color w:val="000000"/>
                <w:sz w:val="14"/>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080A27" w:rsidRPr="005109FE" w:rsidRDefault="00080A27" w:rsidP="002F509F">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080A27" w:rsidRPr="005109FE" w:rsidRDefault="00080A27"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080A27" w:rsidRPr="005109FE" w:rsidTr="002F509F">
        <w:trPr>
          <w:trHeight w:val="104"/>
        </w:trPr>
        <w:tc>
          <w:tcPr>
            <w:tcW w:w="10631" w:type="dxa"/>
            <w:gridSpan w:val="14"/>
            <w:tcBorders>
              <w:top w:val="single" w:sz="4" w:space="0" w:color="auto"/>
              <w:left w:val="single" w:sz="4" w:space="0" w:color="auto"/>
              <w:bottom w:val="single" w:sz="4" w:space="0" w:color="auto"/>
              <w:right w:val="single" w:sz="4" w:space="0" w:color="auto"/>
            </w:tcBorders>
            <w:shd w:val="clear" w:color="auto" w:fill="C5E0B3"/>
            <w:noWrap/>
            <w:vAlign w:val="center"/>
          </w:tcPr>
          <w:p w:rsidR="00080A27" w:rsidRPr="005109FE" w:rsidRDefault="00080A27" w:rsidP="002F509F">
            <w:pPr>
              <w:spacing w:after="0" w:line="240" w:lineRule="auto"/>
              <w:rPr>
                <w:rFonts w:ascii="Arial" w:hAnsi="Arial" w:cs="Arial"/>
                <w:b/>
                <w:bCs/>
                <w:color w:val="595959"/>
                <w:sz w:val="14"/>
                <w:szCs w:val="16"/>
              </w:rPr>
            </w:pPr>
          </w:p>
        </w:tc>
      </w:tr>
      <w:tr w:rsidR="00080A27" w:rsidRPr="00E64A6F" w:rsidTr="002F509F">
        <w:trPr>
          <w:trHeight w:val="265"/>
        </w:trPr>
        <w:tc>
          <w:tcPr>
            <w:tcW w:w="1063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080A27" w:rsidRPr="00E64A6F" w:rsidRDefault="00080A27" w:rsidP="002F509F">
            <w:pPr>
              <w:spacing w:after="0" w:line="240" w:lineRule="auto"/>
              <w:ind w:left="425"/>
              <w:jc w:val="both"/>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1312" behindDoc="0" locked="0" layoutInCell="1" allowOverlap="1" wp14:anchorId="5FF99CC1" wp14:editId="05FF940D">
                      <wp:simplePos x="0" y="0"/>
                      <wp:positionH relativeFrom="column">
                        <wp:posOffset>60325</wp:posOffset>
                      </wp:positionH>
                      <wp:positionV relativeFrom="paragraph">
                        <wp:posOffset>78740</wp:posOffset>
                      </wp:positionV>
                      <wp:extent cx="120650" cy="120650"/>
                      <wp:effectExtent l="12700" t="12065" r="9525" b="10160"/>
                      <wp:wrapNone/>
                      <wp:docPr id="38" name="Rectá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05B3F" id="Rectángulo 38" o:spid="_x0000_s1026" style="position:absolute;margin-left:4.75pt;margin-top:6.2pt;width:9.5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"/>
                  </w:pict>
                </mc:Fallback>
              </mc:AlternateContent>
            </w:r>
            <w:r w:rsidRPr="00D851D1">
              <w:rPr>
                <w:rFonts w:ascii="Arial" w:hAnsi="Arial" w:cs="Arial"/>
                <w:color w:val="000000"/>
                <w:sz w:val="14"/>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w:t>
            </w:r>
            <w:r>
              <w:rPr>
                <w:rFonts w:ascii="Arial" w:hAnsi="Arial" w:cs="Arial"/>
                <w:color w:val="000000"/>
                <w:sz w:val="14"/>
                <w:szCs w:val="16"/>
              </w:rPr>
              <w:t>o ordenamiento legal.</w:t>
            </w:r>
          </w:p>
        </w:tc>
      </w:tr>
      <w:tr w:rsidR="00080A27" w:rsidRPr="00E64A6F" w:rsidTr="002F509F">
        <w:trPr>
          <w:trHeight w:val="265"/>
        </w:trPr>
        <w:tc>
          <w:tcPr>
            <w:tcW w:w="1063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080A27" w:rsidRPr="00D851D1" w:rsidRDefault="00080A27" w:rsidP="002F509F">
            <w:pPr>
              <w:spacing w:after="0" w:line="240" w:lineRule="auto"/>
              <w:ind w:left="425"/>
              <w:jc w:val="both"/>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2336" behindDoc="0" locked="0" layoutInCell="1" allowOverlap="1" wp14:anchorId="38DF5FEF" wp14:editId="6C7029EA">
                      <wp:simplePos x="0" y="0"/>
                      <wp:positionH relativeFrom="column">
                        <wp:posOffset>58420</wp:posOffset>
                      </wp:positionH>
                      <wp:positionV relativeFrom="paragraph">
                        <wp:posOffset>70485</wp:posOffset>
                      </wp:positionV>
                      <wp:extent cx="120650" cy="120650"/>
                      <wp:effectExtent l="10795" t="13335" r="11430" b="8890"/>
                      <wp:wrapNone/>
                      <wp:docPr id="37" name="Rectá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D7230" id="Rectángulo 37" o:spid="_x0000_s1026" style="position:absolute;margin-left:4.6pt;margin-top:5.55pt;width:9.5pt;height: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"/>
                  </w:pict>
                </mc:Fallback>
              </mc:AlternateContent>
            </w:r>
            <w:r w:rsidRPr="00D851D1">
              <w:rPr>
                <w:rFonts w:ascii="Arial" w:hAnsi="Arial" w:cs="Arial"/>
                <w:color w:val="000000"/>
                <w:sz w:val="14"/>
                <w:szCs w:val="16"/>
              </w:rPr>
              <w:t xml:space="preserve">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w:t>
            </w:r>
            <w:r>
              <w:rPr>
                <w:rFonts w:ascii="Arial" w:hAnsi="Arial" w:cs="Arial"/>
                <w:color w:val="000000"/>
                <w:sz w:val="14"/>
                <w:szCs w:val="16"/>
              </w:rPr>
              <w:t>anexan al mismo son auténticos.</w:t>
            </w:r>
          </w:p>
        </w:tc>
      </w:tr>
      <w:tr w:rsidR="00080A27" w:rsidRPr="00E64A6F" w:rsidTr="002F509F">
        <w:trPr>
          <w:trHeight w:val="265"/>
        </w:trPr>
        <w:tc>
          <w:tcPr>
            <w:tcW w:w="10631"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080A27" w:rsidRPr="00D851D1" w:rsidRDefault="00080A27" w:rsidP="002F509F">
            <w:pPr>
              <w:spacing w:after="0" w:line="240" w:lineRule="auto"/>
              <w:ind w:left="425"/>
              <w:jc w:val="both"/>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3360" behindDoc="0" locked="0" layoutInCell="1" allowOverlap="1" wp14:anchorId="2604EAE6" wp14:editId="25B43AD2">
                      <wp:simplePos x="0" y="0"/>
                      <wp:positionH relativeFrom="column">
                        <wp:posOffset>64770</wp:posOffset>
                      </wp:positionH>
                      <wp:positionV relativeFrom="paragraph">
                        <wp:posOffset>45720</wp:posOffset>
                      </wp:positionV>
                      <wp:extent cx="120650" cy="120650"/>
                      <wp:effectExtent l="7620" t="7620" r="5080" b="5080"/>
                      <wp:wrapNone/>
                      <wp:docPr id="36" name="Rectá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1DC7D" id="Rectángulo 36" o:spid="_x0000_s1026" style="position:absolute;margin-left:5.1pt;margin-top:3.6pt;width:9.5pt;height: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"/>
                  </w:pict>
                </mc:Fallback>
              </mc:AlternateContent>
            </w:r>
            <w:r w:rsidRPr="00D851D1">
              <w:rPr>
                <w:rFonts w:ascii="Arial" w:hAnsi="Arial" w:cs="Arial"/>
                <w:color w:val="000000"/>
                <w:sz w:val="14"/>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080A27" w:rsidRDefault="00080A27" w:rsidP="00080A27">
      <w:pPr>
        <w:tabs>
          <w:tab w:val="left" w:pos="6570"/>
        </w:tabs>
        <w:spacing w:after="0" w:line="240" w:lineRule="auto"/>
        <w:rPr>
          <w:rFonts w:ascii="Soberana Sans Light" w:eastAsia="Calibri" w:hAnsi="Soberana Sans Light" w:cs="Arial"/>
          <w:b/>
          <w:color w:val="000000"/>
        </w:rPr>
      </w:pPr>
    </w:p>
    <w:p w:rsidR="00080A27" w:rsidRDefault="00080A27" w:rsidP="00080A27">
      <w:pPr>
        <w:tabs>
          <w:tab w:val="left" w:pos="6570"/>
        </w:tabs>
        <w:spacing w:after="0" w:line="240" w:lineRule="auto"/>
        <w:rPr>
          <w:rFonts w:ascii="Soberana Sans Light" w:eastAsia="Calibri" w:hAnsi="Soberana Sans Light" w:cs="Arial"/>
          <w:b/>
          <w:color w:val="000000"/>
        </w:rPr>
      </w:pPr>
    </w:p>
    <w:tbl>
      <w:tblPr>
        <w:tblW w:w="10665" w:type="dxa"/>
        <w:tblInd w:w="108" w:type="dxa"/>
        <w:tblLook w:val="04A0" w:firstRow="1" w:lastRow="0" w:firstColumn="1" w:lastColumn="0" w:noHBand="0" w:noVBand="1"/>
      </w:tblPr>
      <w:tblGrid>
        <w:gridCol w:w="10665"/>
      </w:tblGrid>
      <w:tr w:rsidR="00080A27" w:rsidRPr="005109FE" w:rsidTr="002F509F">
        <w:tc>
          <w:tcPr>
            <w:tcW w:w="10665" w:type="dxa"/>
            <w:shd w:val="clear" w:color="auto" w:fill="auto"/>
          </w:tcPr>
          <w:p w:rsidR="00080A27" w:rsidRPr="005109FE" w:rsidRDefault="00080A27" w:rsidP="002F509F">
            <w:pPr>
              <w:spacing w:after="0" w:line="240" w:lineRule="auto"/>
              <w:jc w:val="center"/>
              <w:rPr>
                <w:rFonts w:ascii="Arial" w:hAnsi="Arial" w:cs="Arial"/>
                <w:b/>
                <w:sz w:val="14"/>
                <w:szCs w:val="16"/>
              </w:rPr>
            </w:pPr>
            <w:r>
              <w:rPr>
                <w:rFonts w:ascii="Arial" w:hAnsi="Arial" w:cs="Arial"/>
                <w:b/>
                <w:sz w:val="14"/>
                <w:szCs w:val="16"/>
              </w:rPr>
              <w:t>MANIFIESTO DE CONFORMIDAD</w:t>
            </w:r>
          </w:p>
          <w:p w:rsidR="00080A27" w:rsidRDefault="00080A27" w:rsidP="002F509F">
            <w:pPr>
              <w:spacing w:after="0" w:line="240" w:lineRule="auto"/>
              <w:jc w:val="center"/>
              <w:rPr>
                <w:rFonts w:ascii="Arial" w:hAnsi="Arial" w:cs="Arial"/>
                <w:b/>
                <w:sz w:val="14"/>
                <w:szCs w:val="16"/>
              </w:rPr>
            </w:pPr>
          </w:p>
          <w:p w:rsidR="00080A27" w:rsidRDefault="00080A27" w:rsidP="002F509F">
            <w:pPr>
              <w:spacing w:after="0" w:line="240" w:lineRule="auto"/>
              <w:jc w:val="center"/>
              <w:rPr>
                <w:rFonts w:ascii="Arial" w:hAnsi="Arial" w:cs="Arial"/>
                <w:b/>
                <w:sz w:val="14"/>
                <w:szCs w:val="16"/>
              </w:rPr>
            </w:pPr>
          </w:p>
          <w:p w:rsidR="00080A27" w:rsidRPr="005109FE" w:rsidRDefault="00080A27" w:rsidP="002F509F">
            <w:pPr>
              <w:spacing w:after="0" w:line="240" w:lineRule="auto"/>
              <w:jc w:val="center"/>
              <w:rPr>
                <w:rFonts w:ascii="Arial" w:hAnsi="Arial" w:cs="Arial"/>
                <w:b/>
                <w:sz w:val="14"/>
                <w:szCs w:val="16"/>
              </w:rPr>
            </w:pPr>
          </w:p>
          <w:p w:rsidR="00080A27" w:rsidRDefault="00080A27" w:rsidP="002F509F">
            <w:pPr>
              <w:spacing w:after="0" w:line="240" w:lineRule="auto"/>
              <w:jc w:val="center"/>
              <w:rPr>
                <w:rFonts w:ascii="Arial" w:hAnsi="Arial" w:cs="Arial"/>
                <w:b/>
                <w:sz w:val="10"/>
                <w:szCs w:val="16"/>
              </w:rPr>
            </w:pPr>
          </w:p>
          <w:p w:rsidR="00080A27" w:rsidRPr="00E01761" w:rsidRDefault="00080A27" w:rsidP="002F509F">
            <w:pPr>
              <w:spacing w:after="0" w:line="240" w:lineRule="auto"/>
              <w:jc w:val="center"/>
              <w:rPr>
                <w:rFonts w:ascii="Arial" w:hAnsi="Arial" w:cs="Arial"/>
                <w:b/>
                <w:sz w:val="10"/>
                <w:szCs w:val="16"/>
              </w:rPr>
            </w:pPr>
          </w:p>
          <w:p w:rsidR="00080A27" w:rsidRPr="00E01761" w:rsidRDefault="00080A27" w:rsidP="002F509F">
            <w:pPr>
              <w:spacing w:after="0" w:line="240" w:lineRule="auto"/>
              <w:jc w:val="center"/>
              <w:rPr>
                <w:rFonts w:ascii="Arial" w:hAnsi="Arial" w:cs="Arial"/>
                <w:b/>
                <w:sz w:val="10"/>
                <w:szCs w:val="16"/>
              </w:rPr>
            </w:pPr>
          </w:p>
          <w:p w:rsidR="00080A27" w:rsidRPr="005109FE" w:rsidRDefault="00080A27" w:rsidP="002F509F">
            <w:pPr>
              <w:spacing w:after="0" w:line="240" w:lineRule="auto"/>
              <w:jc w:val="center"/>
              <w:rPr>
                <w:rFonts w:ascii="Arial" w:hAnsi="Arial" w:cs="Arial"/>
                <w:b/>
                <w:sz w:val="14"/>
                <w:szCs w:val="16"/>
              </w:rPr>
            </w:pPr>
            <w:r w:rsidRPr="005109FE">
              <w:rPr>
                <w:rFonts w:ascii="Arial" w:hAnsi="Arial" w:cs="Arial"/>
                <w:b/>
                <w:sz w:val="14"/>
                <w:szCs w:val="16"/>
              </w:rPr>
              <w:t>______________________________________________________________</w:t>
            </w:r>
            <w:r>
              <w:rPr>
                <w:rFonts w:ascii="Arial" w:hAnsi="Arial" w:cs="Arial"/>
                <w:b/>
                <w:sz w:val="14"/>
                <w:szCs w:val="16"/>
              </w:rPr>
              <w:t>_______________________</w:t>
            </w:r>
            <w:r w:rsidRPr="005109FE">
              <w:rPr>
                <w:rFonts w:ascii="Arial" w:hAnsi="Arial" w:cs="Arial"/>
                <w:b/>
                <w:sz w:val="14"/>
                <w:szCs w:val="16"/>
              </w:rPr>
              <w:t>_________</w:t>
            </w:r>
          </w:p>
        </w:tc>
      </w:tr>
      <w:tr w:rsidR="00080A27" w:rsidRPr="005109FE" w:rsidTr="002F509F">
        <w:trPr>
          <w:trHeight w:val="441"/>
        </w:trPr>
        <w:tc>
          <w:tcPr>
            <w:tcW w:w="10665" w:type="dxa"/>
            <w:shd w:val="clear" w:color="auto" w:fill="auto"/>
          </w:tcPr>
          <w:p w:rsidR="00080A27" w:rsidRDefault="00080A27" w:rsidP="002F509F">
            <w:pPr>
              <w:spacing w:after="0" w:line="240" w:lineRule="auto"/>
              <w:jc w:val="center"/>
              <w:rPr>
                <w:rFonts w:ascii="Arial" w:hAnsi="Arial" w:cs="Arial"/>
                <w:b/>
                <w:sz w:val="14"/>
                <w:szCs w:val="16"/>
              </w:rPr>
            </w:pPr>
            <w:r w:rsidRPr="00E01761">
              <w:rPr>
                <w:rFonts w:ascii="Arial" w:hAnsi="Arial" w:cs="Arial"/>
                <w:b/>
                <w:sz w:val="14"/>
                <w:szCs w:val="16"/>
              </w:rPr>
              <w:t xml:space="preserve">NOMBRE COMPLETO Y FIRMA DEL </w:t>
            </w:r>
            <w:r>
              <w:rPr>
                <w:rFonts w:ascii="Arial" w:hAnsi="Arial" w:cs="Arial"/>
                <w:b/>
                <w:sz w:val="14"/>
                <w:szCs w:val="16"/>
              </w:rPr>
              <w:t>PRESTADOR DE SERVICIOS TURÍSTICOS</w:t>
            </w:r>
          </w:p>
          <w:p w:rsidR="00080A27" w:rsidRPr="005109FE" w:rsidRDefault="00080A27" w:rsidP="002F509F">
            <w:pPr>
              <w:spacing w:after="0" w:line="240" w:lineRule="auto"/>
              <w:jc w:val="center"/>
              <w:rPr>
                <w:rFonts w:ascii="Arial" w:hAnsi="Arial" w:cs="Arial"/>
                <w:b/>
                <w:sz w:val="14"/>
                <w:szCs w:val="16"/>
              </w:rPr>
            </w:pPr>
          </w:p>
        </w:tc>
      </w:tr>
    </w:tbl>
    <w:p w:rsidR="00080A27" w:rsidRPr="005109FE" w:rsidRDefault="00080A27" w:rsidP="00080A27">
      <w:pPr>
        <w:rPr>
          <w:rFonts w:ascii="Arial" w:hAnsi="Arial" w:cs="Arial"/>
          <w:sz w:val="14"/>
          <w:szCs w:val="16"/>
        </w:rPr>
      </w:pPr>
    </w:p>
    <w:p w:rsidR="00080A27" w:rsidRDefault="00080A27" w:rsidP="000A7412">
      <w:pPr>
        <w:tabs>
          <w:tab w:val="left" w:pos="6570"/>
        </w:tabs>
        <w:spacing w:after="0" w:line="240" w:lineRule="auto"/>
        <w:jc w:val="center"/>
        <w:rPr>
          <w:rFonts w:ascii="Soberana Sans Light" w:eastAsia="Calibri" w:hAnsi="Soberana Sans Light" w:cs="Arial"/>
          <w:b/>
          <w:color w:val="000000"/>
        </w:rPr>
      </w:pPr>
    </w:p>
    <w:p w:rsidR="009F50C6" w:rsidRPr="00A81160" w:rsidRDefault="009F50C6" w:rsidP="000A7412">
      <w:pPr>
        <w:tabs>
          <w:tab w:val="left" w:pos="6570"/>
        </w:tabs>
        <w:spacing w:after="0" w:line="240" w:lineRule="auto"/>
        <w:jc w:val="center"/>
        <w:rPr>
          <w:rFonts w:ascii="Soberana Sans Light" w:eastAsia="Calibri" w:hAnsi="Soberana Sans Light" w:cs="Arial"/>
          <w:b/>
          <w:color w:val="000000"/>
        </w:rPr>
      </w:pPr>
      <w:r w:rsidRPr="00A81160">
        <w:rPr>
          <w:rFonts w:ascii="Soberana Sans Light" w:eastAsia="Calibri" w:hAnsi="Soberana Sans Light" w:cs="Arial"/>
          <w:b/>
          <w:color w:val="000000"/>
        </w:rPr>
        <w:t>ANEXO 2</w:t>
      </w:r>
    </w:p>
    <w:p w:rsidR="009F50C6" w:rsidRPr="00A81160" w:rsidRDefault="009F50C6" w:rsidP="003A1880">
      <w:pPr>
        <w:spacing w:after="0" w:line="240" w:lineRule="auto"/>
        <w:jc w:val="center"/>
        <w:rPr>
          <w:rFonts w:ascii="Soberana Sans Light" w:eastAsia="Calibri" w:hAnsi="Soberana Sans Light" w:cs="Arial"/>
          <w:b/>
          <w:color w:val="000000"/>
        </w:rPr>
      </w:pPr>
    </w:p>
    <w:p w:rsidR="00E93A58" w:rsidRPr="00A81160" w:rsidRDefault="00DE3B4D" w:rsidP="003A1880">
      <w:pPr>
        <w:spacing w:after="0" w:line="240" w:lineRule="auto"/>
        <w:jc w:val="center"/>
        <w:rPr>
          <w:rFonts w:ascii="Soberana Sans Light" w:eastAsia="Calibri" w:hAnsi="Soberana Sans Light" w:cs="Arial"/>
          <w:b/>
          <w:color w:val="000000"/>
        </w:rPr>
      </w:pPr>
      <w:r w:rsidRPr="00A81160">
        <w:rPr>
          <w:rFonts w:ascii="Soberana Sans Light" w:eastAsia="Calibri" w:hAnsi="Soberana Sans Light" w:cs="Arial"/>
          <w:b/>
          <w:color w:val="000000"/>
        </w:rPr>
        <w:lastRenderedPageBreak/>
        <w:t xml:space="preserve">NORMAS MEXICANAS (NMX) APLICABLES AL SUBSECTOR </w:t>
      </w:r>
      <w:r w:rsidR="005A479B" w:rsidRPr="00A81160">
        <w:rPr>
          <w:rFonts w:ascii="Soberana Sans Light" w:eastAsia="Calibri" w:hAnsi="Soberana Sans Light" w:cs="Arial"/>
          <w:b/>
          <w:color w:val="000000"/>
        </w:rPr>
        <w:t>GUÍAS DE TURISTAS ESPECIALIZADOS EN BUCEO</w:t>
      </w:r>
    </w:p>
    <w:p w:rsidR="00E93A58" w:rsidRPr="00A81160"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5A479B" w:rsidRPr="00A81160" w:rsidTr="005A479B">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5A479B" w:rsidRPr="00A81160" w:rsidRDefault="005A479B" w:rsidP="003A1880">
            <w:pPr>
              <w:jc w:val="center"/>
              <w:rPr>
                <w:rFonts w:ascii="Soberana Sans Light" w:hAnsi="Soberana Sans Light" w:cs="Arial"/>
                <w:bCs w:val="0"/>
                <w:sz w:val="20"/>
                <w:szCs w:val="20"/>
              </w:rPr>
            </w:pPr>
            <w:r w:rsidRPr="00A81160">
              <w:rPr>
                <w:rFonts w:ascii="Soberana Sans Light" w:hAnsi="Soberana Sans Light" w:cs="Arial"/>
                <w:bCs w:val="0"/>
                <w:sz w:val="20"/>
                <w:szCs w:val="20"/>
              </w:rPr>
              <w:t>REFERENTE</w:t>
            </w:r>
          </w:p>
        </w:tc>
      </w:tr>
      <w:tr w:rsidR="005A479B" w:rsidRPr="00A81160" w:rsidTr="005A4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5A479B" w:rsidRPr="00A81160" w:rsidRDefault="005A479B" w:rsidP="005A479B">
            <w:pPr>
              <w:tabs>
                <w:tab w:val="left" w:pos="2370"/>
              </w:tabs>
              <w:jc w:val="both"/>
              <w:rPr>
                <w:rFonts w:ascii="Soberana Sans Light" w:hAnsi="Soberana Sans Light" w:cs="Arial"/>
                <w:sz w:val="20"/>
                <w:szCs w:val="20"/>
              </w:rPr>
            </w:pPr>
            <w:r w:rsidRPr="00A81160">
              <w:rPr>
                <w:rFonts w:ascii="Soberana Sans Light" w:hAnsi="Soberana Sans Light" w:cs="Arial"/>
                <w:sz w:val="20"/>
                <w:szCs w:val="20"/>
              </w:rPr>
              <w:t xml:space="preserve">NMX-AA-133-SCFI-2006 </w:t>
            </w:r>
          </w:p>
          <w:p w:rsidR="005A479B" w:rsidRPr="00A81160" w:rsidRDefault="005A479B" w:rsidP="005A479B">
            <w:pPr>
              <w:tabs>
                <w:tab w:val="left" w:pos="2370"/>
              </w:tabs>
              <w:jc w:val="both"/>
              <w:rPr>
                <w:rFonts w:ascii="Soberana Sans Light" w:hAnsi="Soberana Sans Light" w:cs="Arial"/>
                <w:b w:val="0"/>
                <w:sz w:val="20"/>
                <w:szCs w:val="20"/>
              </w:rPr>
            </w:pPr>
            <w:r w:rsidRPr="00A81160">
              <w:rPr>
                <w:rFonts w:ascii="Soberana Sans Light" w:hAnsi="Soberana Sans Light" w:cs="Arial"/>
                <w:b w:val="0"/>
                <w:sz w:val="20"/>
                <w:szCs w:val="20"/>
              </w:rPr>
              <w:t>Requisitos y especificaciones de sustentabilidad del ecoturismo</w:t>
            </w:r>
          </w:p>
        </w:tc>
      </w:tr>
      <w:tr w:rsidR="005A479B" w:rsidRPr="00A81160" w:rsidTr="005A479B">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5A479B" w:rsidRPr="00A81160" w:rsidRDefault="005A479B" w:rsidP="005A479B">
            <w:pPr>
              <w:tabs>
                <w:tab w:val="left" w:pos="2370"/>
              </w:tabs>
              <w:jc w:val="both"/>
              <w:rPr>
                <w:rFonts w:ascii="Soberana Sans Light" w:hAnsi="Soberana Sans Light" w:cs="Arial"/>
                <w:sz w:val="20"/>
                <w:szCs w:val="20"/>
              </w:rPr>
            </w:pPr>
            <w:r w:rsidRPr="00A81160">
              <w:rPr>
                <w:rFonts w:ascii="Soberana Sans Light" w:hAnsi="Soberana Sans Light" w:cs="Arial"/>
                <w:sz w:val="20"/>
                <w:szCs w:val="20"/>
              </w:rPr>
              <w:t xml:space="preserve">NMX-AA-162-SCFI-2012 y NMX-AA-163-SCFI-2012 </w:t>
            </w:r>
          </w:p>
          <w:p w:rsidR="005A479B" w:rsidRPr="00A81160" w:rsidRDefault="005A479B" w:rsidP="005A479B">
            <w:pPr>
              <w:tabs>
                <w:tab w:val="left" w:pos="2370"/>
              </w:tabs>
              <w:jc w:val="both"/>
              <w:rPr>
                <w:rFonts w:ascii="Soberana Sans Light" w:hAnsi="Soberana Sans Light" w:cs="Arial"/>
                <w:b w:val="0"/>
                <w:sz w:val="20"/>
                <w:szCs w:val="20"/>
              </w:rPr>
            </w:pPr>
            <w:r w:rsidRPr="00A81160">
              <w:rPr>
                <w:rFonts w:ascii="Soberana Sans Light" w:hAnsi="Soberana Sans Light" w:cs="Arial"/>
                <w:b w:val="0"/>
                <w:sz w:val="20"/>
                <w:szCs w:val="20"/>
              </w:rPr>
              <w:t xml:space="preserve">Certificado de Calidad Ambiental Turística </w:t>
            </w:r>
          </w:p>
        </w:tc>
      </w:tr>
      <w:tr w:rsidR="005A479B" w:rsidRPr="00A81160" w:rsidTr="005A4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5A479B" w:rsidRPr="00A81160" w:rsidRDefault="005A479B" w:rsidP="005A479B">
            <w:pPr>
              <w:jc w:val="both"/>
              <w:rPr>
                <w:rFonts w:ascii="Soberana Sans Light" w:hAnsi="Soberana Sans Light" w:cs="Arial"/>
                <w:bCs w:val="0"/>
                <w:sz w:val="20"/>
                <w:szCs w:val="20"/>
              </w:rPr>
            </w:pPr>
            <w:r w:rsidRPr="00A81160">
              <w:rPr>
                <w:rFonts w:ascii="Soberana Sans Light" w:hAnsi="Soberana Sans Light" w:cs="Arial"/>
                <w:sz w:val="20"/>
                <w:szCs w:val="20"/>
                <w:lang w:eastAsia="es-MX"/>
              </w:rPr>
              <w:t>NMX-R-025-SCFI-2012</w:t>
            </w:r>
          </w:p>
          <w:p w:rsidR="005A479B" w:rsidRPr="00A81160" w:rsidRDefault="005A479B" w:rsidP="005A479B">
            <w:pPr>
              <w:jc w:val="both"/>
              <w:rPr>
                <w:rFonts w:ascii="Soberana Sans Light" w:hAnsi="Soberana Sans Light" w:cs="Arial"/>
                <w:b w:val="0"/>
                <w:sz w:val="20"/>
                <w:szCs w:val="20"/>
              </w:rPr>
            </w:pPr>
            <w:r w:rsidRPr="00A81160">
              <w:rPr>
                <w:rFonts w:ascii="Soberana Sans Light" w:hAnsi="Soberana Sans Light" w:cs="Arial"/>
                <w:b w:val="0"/>
                <w:bCs w:val="0"/>
                <w:sz w:val="20"/>
                <w:szCs w:val="20"/>
              </w:rPr>
              <w:t>Para la igualdad laboral entre mujeres y hombres (cancela a la nmx-r-025-scfi-2009) publicada en el diario oficial de la federación el 23 de noviembre de 2012.</w:t>
            </w:r>
          </w:p>
        </w:tc>
      </w:tr>
      <w:tr w:rsidR="005A479B" w:rsidRPr="00A81160" w:rsidTr="005A479B">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5A479B" w:rsidRPr="00A81160" w:rsidRDefault="005A479B" w:rsidP="005A479B">
            <w:pPr>
              <w:jc w:val="both"/>
              <w:rPr>
                <w:rFonts w:ascii="Soberana Sans Light" w:hAnsi="Soberana Sans Light" w:cs="Arial"/>
                <w:sz w:val="20"/>
                <w:szCs w:val="20"/>
              </w:rPr>
            </w:pPr>
            <w:r w:rsidRPr="00A81160">
              <w:rPr>
                <w:rFonts w:ascii="Soberana Sans Light" w:hAnsi="Soberana Sans Light" w:cs="Arial"/>
                <w:sz w:val="20"/>
                <w:szCs w:val="20"/>
              </w:rPr>
              <w:t>NMX-CC-10001-INMC-2012</w:t>
            </w:r>
          </w:p>
          <w:p w:rsidR="005A479B" w:rsidRPr="00A81160" w:rsidRDefault="005A479B" w:rsidP="005A479B">
            <w:pPr>
              <w:jc w:val="both"/>
              <w:rPr>
                <w:rFonts w:ascii="Soberana Sans Light" w:hAnsi="Soberana Sans Light" w:cs="Arial"/>
                <w:sz w:val="20"/>
                <w:szCs w:val="20"/>
              </w:rPr>
            </w:pPr>
            <w:r w:rsidRPr="00A81160">
              <w:rPr>
                <w:rFonts w:ascii="Soberana Sans Light" w:hAnsi="Soberana Sans Light" w:cs="Arial"/>
                <w:sz w:val="20"/>
                <w:szCs w:val="20"/>
              </w:rPr>
              <w:t>ISO 10001:2007</w:t>
            </w:r>
          </w:p>
          <w:p w:rsidR="005A479B" w:rsidRPr="00A81160" w:rsidRDefault="005A479B" w:rsidP="005A479B">
            <w:pPr>
              <w:jc w:val="both"/>
              <w:rPr>
                <w:rFonts w:ascii="Soberana Sans Light" w:hAnsi="Soberana Sans Light" w:cs="Arial"/>
                <w:b w:val="0"/>
                <w:sz w:val="20"/>
                <w:szCs w:val="20"/>
              </w:rPr>
            </w:pPr>
            <w:r w:rsidRPr="00A81160">
              <w:rPr>
                <w:rFonts w:ascii="Soberana Sans Light" w:hAnsi="Soberana Sans Light" w:cs="Arial"/>
                <w:b w:val="0"/>
                <w:sz w:val="20"/>
                <w:szCs w:val="20"/>
              </w:rPr>
              <w:t>Gestión de la calidad - Satisfacción del cliente - Directrices para los códigos de conducta de las organizaciones.</w:t>
            </w:r>
          </w:p>
        </w:tc>
      </w:tr>
      <w:tr w:rsidR="005A479B" w:rsidRPr="00A81160" w:rsidTr="005A4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5A479B" w:rsidRPr="00A81160" w:rsidRDefault="005A479B" w:rsidP="005A479B">
            <w:pPr>
              <w:jc w:val="both"/>
              <w:rPr>
                <w:rFonts w:ascii="Soberana Sans Light" w:hAnsi="Soberana Sans Light" w:cs="Arial"/>
                <w:bCs w:val="0"/>
                <w:sz w:val="20"/>
                <w:szCs w:val="20"/>
              </w:rPr>
            </w:pPr>
            <w:r w:rsidRPr="00A81160">
              <w:rPr>
                <w:rFonts w:ascii="Soberana Sans Light" w:hAnsi="Soberana Sans Light" w:cs="Arial"/>
                <w:bCs w:val="0"/>
                <w:sz w:val="20"/>
                <w:szCs w:val="20"/>
              </w:rPr>
              <w:t>NMX-CC-10002-INMC-2005. ISO 10002:2004. COPANT/ISO 10002:2004</w:t>
            </w:r>
          </w:p>
          <w:p w:rsidR="005A479B" w:rsidRPr="00A81160" w:rsidRDefault="005A479B" w:rsidP="005A479B">
            <w:pPr>
              <w:jc w:val="both"/>
              <w:rPr>
                <w:rFonts w:ascii="Soberana Sans Light" w:hAnsi="Soberana Sans Light" w:cs="Arial"/>
                <w:b w:val="0"/>
                <w:bCs w:val="0"/>
                <w:sz w:val="20"/>
                <w:szCs w:val="20"/>
              </w:rPr>
            </w:pPr>
            <w:r w:rsidRPr="00A81160">
              <w:rPr>
                <w:rFonts w:ascii="Soberana Sans Light" w:hAnsi="Soberana Sans Light" w:cs="Arial"/>
                <w:b w:val="0"/>
                <w:bCs w:val="0"/>
                <w:sz w:val="20"/>
                <w:szCs w:val="20"/>
              </w:rPr>
              <w:t>Gestión de la calidad - Satisfacción del cliente - Directrices para el tratamiento de las quejas en las organizaciones.</w:t>
            </w:r>
          </w:p>
        </w:tc>
      </w:tr>
      <w:tr w:rsidR="005A479B" w:rsidRPr="00A81160" w:rsidTr="005A479B">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5A479B" w:rsidRPr="00A81160" w:rsidRDefault="005A479B" w:rsidP="005A479B">
            <w:pPr>
              <w:jc w:val="both"/>
              <w:rPr>
                <w:rFonts w:ascii="Soberana Sans Light" w:hAnsi="Soberana Sans Light" w:cs="Arial"/>
                <w:b w:val="0"/>
                <w:bCs w:val="0"/>
                <w:sz w:val="20"/>
                <w:szCs w:val="20"/>
              </w:rPr>
            </w:pPr>
            <w:r w:rsidRPr="00A81160">
              <w:rPr>
                <w:rFonts w:ascii="Soberana Sans Light" w:hAnsi="Soberana Sans Light" w:cs="Arial"/>
                <w:bCs w:val="0"/>
                <w:sz w:val="20"/>
                <w:szCs w:val="20"/>
              </w:rPr>
              <w:t>NMX-CC-10003-IMNC-2012</w:t>
            </w:r>
            <w:r w:rsidRPr="00A81160">
              <w:rPr>
                <w:rFonts w:ascii="Soberana Sans Light" w:hAnsi="Soberana Sans Light" w:cs="Arial"/>
                <w:b w:val="0"/>
                <w:bCs w:val="0"/>
                <w:sz w:val="20"/>
                <w:szCs w:val="20"/>
              </w:rPr>
              <w:t xml:space="preserve"> Gestión de la calidad - Satisfacción del cliente - Directrices para la resolución de conflictos externa a las organizaciones</w:t>
            </w:r>
          </w:p>
        </w:tc>
      </w:tr>
      <w:tr w:rsidR="005A479B" w:rsidRPr="00A81160" w:rsidTr="005A47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5A479B" w:rsidRPr="00A81160" w:rsidRDefault="005A479B" w:rsidP="005A479B">
            <w:pPr>
              <w:jc w:val="both"/>
              <w:rPr>
                <w:rFonts w:ascii="Soberana Sans Light" w:hAnsi="Soberana Sans Light" w:cs="Arial"/>
                <w:bCs w:val="0"/>
                <w:sz w:val="20"/>
                <w:szCs w:val="20"/>
              </w:rPr>
            </w:pPr>
            <w:r w:rsidRPr="00A81160">
              <w:rPr>
                <w:rFonts w:ascii="Soberana Sans Light" w:hAnsi="Soberana Sans Light" w:cs="Arial"/>
                <w:bCs w:val="0"/>
                <w:sz w:val="20"/>
                <w:szCs w:val="20"/>
              </w:rPr>
              <w:t>NMX-SAST-26000-IMNC-2011</w:t>
            </w:r>
          </w:p>
          <w:p w:rsidR="005A479B" w:rsidRPr="00A81160" w:rsidRDefault="005A479B" w:rsidP="005A479B">
            <w:pPr>
              <w:jc w:val="both"/>
              <w:rPr>
                <w:rFonts w:ascii="Soberana Sans Light" w:hAnsi="Soberana Sans Light" w:cs="Arial"/>
                <w:b w:val="0"/>
                <w:sz w:val="20"/>
                <w:szCs w:val="20"/>
              </w:rPr>
            </w:pPr>
            <w:r w:rsidRPr="00A81160">
              <w:rPr>
                <w:rFonts w:ascii="Soberana Sans Light" w:hAnsi="Soberana Sans Light" w:cs="Arial"/>
                <w:b w:val="0"/>
                <w:bCs w:val="0"/>
                <w:sz w:val="20"/>
                <w:szCs w:val="20"/>
              </w:rPr>
              <w:t xml:space="preserve">Guía de responsabilidad social (cancela a la nmx-sast-004-imnc-2004). </w:t>
            </w:r>
          </w:p>
        </w:tc>
      </w:tr>
    </w:tbl>
    <w:p w:rsidR="00E03328" w:rsidRPr="00A81160" w:rsidRDefault="00E03328" w:rsidP="003A1880">
      <w:pPr>
        <w:spacing w:after="0" w:line="240" w:lineRule="auto"/>
        <w:jc w:val="center"/>
        <w:rPr>
          <w:rFonts w:ascii="Soberana Sans Light" w:eastAsia="Calibri" w:hAnsi="Soberana Sans Light" w:cs="Arial"/>
          <w:b/>
          <w:color w:val="000000"/>
        </w:rPr>
      </w:pPr>
    </w:p>
    <w:p w:rsidR="00A81160" w:rsidRPr="00A81160" w:rsidRDefault="00A81160" w:rsidP="003A1880">
      <w:pPr>
        <w:spacing w:after="0" w:line="240" w:lineRule="auto"/>
        <w:jc w:val="center"/>
        <w:rPr>
          <w:rFonts w:ascii="Soberana Sans Light" w:eastAsia="Calibri" w:hAnsi="Soberana Sans Light" w:cs="Arial"/>
          <w:b/>
          <w:color w:val="000000"/>
        </w:rPr>
      </w:pPr>
    </w:p>
    <w:p w:rsidR="00E93A58" w:rsidRPr="00A81160" w:rsidRDefault="009E7101" w:rsidP="003A1880">
      <w:pPr>
        <w:spacing w:after="0" w:line="240" w:lineRule="auto"/>
        <w:jc w:val="center"/>
        <w:rPr>
          <w:rFonts w:ascii="Soberana Sans Light" w:eastAsia="Calibri" w:hAnsi="Soberana Sans Light" w:cs="Arial"/>
          <w:b/>
          <w:color w:val="000000"/>
        </w:rPr>
      </w:pPr>
      <w:r w:rsidRPr="00A81160">
        <w:rPr>
          <w:rFonts w:ascii="Soberana Sans Light" w:eastAsia="Calibri" w:hAnsi="Soberana Sans Light" w:cs="Arial"/>
          <w:b/>
          <w:color w:val="000000"/>
        </w:rPr>
        <w:t xml:space="preserve">CERTIFICACIONES, SELLOS, DISTINTIVOS Y RECONOCIMIENTOS APLICABLES AL SUBSECTOR </w:t>
      </w:r>
      <w:r w:rsidR="00C64A31" w:rsidRPr="00A81160">
        <w:rPr>
          <w:rFonts w:ascii="Soberana Sans Light" w:eastAsia="Calibri" w:hAnsi="Soberana Sans Light" w:cs="Arial"/>
          <w:b/>
          <w:color w:val="000000"/>
        </w:rPr>
        <w:t>GUÍAS DE TURISTAS ESPECIALIZADOS EN BUCEO</w:t>
      </w:r>
    </w:p>
    <w:p w:rsidR="00E93A58" w:rsidRPr="00A81160" w:rsidRDefault="001A0625" w:rsidP="003A1880">
      <w:pPr>
        <w:tabs>
          <w:tab w:val="left" w:pos="5049"/>
        </w:tabs>
        <w:spacing w:after="0" w:line="240" w:lineRule="auto"/>
        <w:rPr>
          <w:rFonts w:ascii="Soberana Sans Light" w:eastAsia="Calibri" w:hAnsi="Soberana Sans Light" w:cs="Arial"/>
          <w:b/>
          <w:color w:val="000000"/>
        </w:rPr>
      </w:pPr>
      <w:r w:rsidRPr="00A81160">
        <w:rPr>
          <w:rFonts w:ascii="Soberana Sans Light" w:eastAsia="Calibri" w:hAnsi="Soberana Sans Light" w:cs="Arial"/>
          <w:b/>
          <w:color w:val="000000"/>
        </w:rPr>
        <w:tab/>
      </w:r>
    </w:p>
    <w:tbl>
      <w:tblPr>
        <w:tblStyle w:val="Tabladecuadrcula4-nfasis3"/>
        <w:tblW w:w="10462" w:type="dxa"/>
        <w:tblLook w:val="04A0" w:firstRow="1" w:lastRow="0" w:firstColumn="1" w:lastColumn="0" w:noHBand="0" w:noVBand="1"/>
      </w:tblPr>
      <w:tblGrid>
        <w:gridCol w:w="10462"/>
      </w:tblGrid>
      <w:tr w:rsidR="00C64A31" w:rsidRPr="00A81160" w:rsidTr="00C64A31">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C64A31" w:rsidRPr="00A81160" w:rsidRDefault="00C64A31" w:rsidP="003A1880">
            <w:pPr>
              <w:ind w:left="6"/>
              <w:jc w:val="center"/>
              <w:rPr>
                <w:rFonts w:ascii="Soberana Sans Light" w:hAnsi="Soberana Sans Light" w:cs="Arial"/>
                <w:bCs w:val="0"/>
                <w:sz w:val="20"/>
              </w:rPr>
            </w:pPr>
            <w:r w:rsidRPr="00A81160">
              <w:rPr>
                <w:rFonts w:ascii="Soberana Sans Light" w:hAnsi="Soberana Sans Light" w:cs="Arial"/>
                <w:bCs w:val="0"/>
                <w:sz w:val="20"/>
              </w:rPr>
              <w:t>REFERENTE</w:t>
            </w:r>
          </w:p>
        </w:tc>
      </w:tr>
      <w:tr w:rsidR="00C64A31" w:rsidRPr="00A81160" w:rsidTr="00C64A31">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jc w:val="both"/>
              <w:rPr>
                <w:rFonts w:ascii="Soberana Sans Light" w:hAnsi="Soberana Sans Light" w:cs="Arial"/>
                <w:bCs w:val="0"/>
                <w:sz w:val="20"/>
                <w:szCs w:val="20"/>
              </w:rPr>
            </w:pPr>
            <w:r w:rsidRPr="00A81160">
              <w:rPr>
                <w:rFonts w:ascii="Soberana Sans Light" w:hAnsi="Soberana Sans Light" w:cs="Arial"/>
                <w:bCs w:val="0"/>
                <w:sz w:val="20"/>
                <w:szCs w:val="20"/>
              </w:rPr>
              <w:t>Distintivo M</w:t>
            </w:r>
          </w:p>
          <w:p w:rsidR="00C64A31" w:rsidRPr="00A81160" w:rsidRDefault="00C64A31" w:rsidP="00C64A31">
            <w:pPr>
              <w:jc w:val="both"/>
              <w:rPr>
                <w:rFonts w:ascii="Soberana Sans Light" w:hAnsi="Soberana Sans Light" w:cs="Arial"/>
                <w:b w:val="0"/>
                <w:bCs w:val="0"/>
                <w:sz w:val="20"/>
                <w:szCs w:val="20"/>
              </w:rPr>
            </w:pPr>
            <w:r w:rsidRPr="00A81160">
              <w:rPr>
                <w:rFonts w:ascii="Soberana Sans Light" w:hAnsi="Soberana Sans Light" w:cs="Arial"/>
                <w:b w:val="0"/>
                <w:bCs w:val="0"/>
                <w:sz w:val="20"/>
                <w:szCs w:val="20"/>
              </w:rPr>
              <w:t>Programa de Calidad Moderniza. Sistema de gestión M. SECTUR</w:t>
            </w:r>
          </w:p>
        </w:tc>
      </w:tr>
      <w:tr w:rsidR="00C64A31" w:rsidRPr="00A81160" w:rsidTr="00C64A31">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jc w:val="both"/>
              <w:rPr>
                <w:rFonts w:ascii="Soberana Sans Light" w:hAnsi="Soberana Sans Light" w:cs="Arial"/>
                <w:bCs w:val="0"/>
                <w:sz w:val="20"/>
                <w:szCs w:val="20"/>
              </w:rPr>
            </w:pPr>
            <w:r w:rsidRPr="00A81160">
              <w:rPr>
                <w:rFonts w:ascii="Soberana Sans Light" w:hAnsi="Soberana Sans Light" w:cs="Arial"/>
                <w:bCs w:val="0"/>
                <w:sz w:val="20"/>
                <w:szCs w:val="20"/>
              </w:rPr>
              <w:t>Distintivo MII</w:t>
            </w:r>
          </w:p>
          <w:p w:rsidR="00C64A31" w:rsidRPr="00A81160" w:rsidRDefault="00C64A31" w:rsidP="00C64A31">
            <w:pPr>
              <w:jc w:val="both"/>
              <w:rPr>
                <w:rFonts w:ascii="Soberana Sans Light" w:hAnsi="Soberana Sans Light" w:cs="Arial"/>
                <w:b w:val="0"/>
                <w:bCs w:val="0"/>
                <w:sz w:val="20"/>
                <w:szCs w:val="20"/>
              </w:rPr>
            </w:pPr>
            <w:r w:rsidRPr="00A81160">
              <w:rPr>
                <w:rFonts w:ascii="Soberana Sans Light" w:hAnsi="Soberana Sans Light" w:cs="Arial"/>
                <w:b w:val="0"/>
                <w:bCs w:val="0"/>
                <w:sz w:val="20"/>
                <w:szCs w:val="20"/>
              </w:rPr>
              <w:t>Programa Moderniza Especializada (M II). SECTUR</w:t>
            </w:r>
          </w:p>
        </w:tc>
      </w:tr>
      <w:tr w:rsidR="00C64A31" w:rsidRPr="00A81160" w:rsidTr="00C64A31">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jc w:val="both"/>
              <w:rPr>
                <w:rFonts w:ascii="Soberana Sans Light" w:hAnsi="Soberana Sans Light" w:cs="Arial"/>
                <w:bCs w:val="0"/>
                <w:sz w:val="20"/>
                <w:szCs w:val="20"/>
              </w:rPr>
            </w:pPr>
            <w:r w:rsidRPr="00A81160">
              <w:rPr>
                <w:rFonts w:ascii="Soberana Sans Light" w:hAnsi="Soberana Sans Light" w:cs="Arial"/>
                <w:bCs w:val="0"/>
                <w:sz w:val="20"/>
                <w:szCs w:val="20"/>
              </w:rPr>
              <w:t>Distintivo M Ecoturístico</w:t>
            </w:r>
          </w:p>
          <w:p w:rsidR="00C64A31" w:rsidRPr="00A81160" w:rsidRDefault="00C64A31" w:rsidP="00C64A31">
            <w:pPr>
              <w:jc w:val="both"/>
              <w:rPr>
                <w:rFonts w:ascii="Soberana Sans Light" w:hAnsi="Soberana Sans Light" w:cs="Arial"/>
                <w:b w:val="0"/>
                <w:bCs w:val="0"/>
                <w:sz w:val="20"/>
                <w:szCs w:val="20"/>
              </w:rPr>
            </w:pPr>
            <w:r w:rsidRPr="00A81160">
              <w:rPr>
                <w:rFonts w:ascii="Soberana Sans Light" w:hAnsi="Soberana Sans Light" w:cs="Arial"/>
                <w:b w:val="0"/>
                <w:bCs w:val="0"/>
                <w:sz w:val="20"/>
                <w:szCs w:val="20"/>
              </w:rPr>
              <w:t>Programa Moderniza Ecoturístico</w:t>
            </w:r>
          </w:p>
        </w:tc>
      </w:tr>
      <w:tr w:rsidR="00C64A31" w:rsidRPr="00A81160" w:rsidTr="00BC0F62">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jc w:val="both"/>
              <w:rPr>
                <w:rFonts w:ascii="Soberana Sans Light" w:hAnsi="Soberana Sans Light" w:cs="Arial"/>
                <w:bCs w:val="0"/>
                <w:sz w:val="20"/>
                <w:szCs w:val="20"/>
              </w:rPr>
            </w:pPr>
            <w:r w:rsidRPr="00A81160">
              <w:rPr>
                <w:rFonts w:ascii="Soberana Sans Light" w:hAnsi="Soberana Sans Light" w:cs="Arial"/>
                <w:bCs w:val="0"/>
                <w:sz w:val="20"/>
                <w:szCs w:val="20"/>
              </w:rPr>
              <w:t>Sello de Calidad “Punto Limpio”. SECTUR</w:t>
            </w:r>
          </w:p>
          <w:p w:rsidR="00C64A31" w:rsidRPr="00A81160" w:rsidRDefault="00C64A31" w:rsidP="00C64A31">
            <w:pPr>
              <w:jc w:val="both"/>
              <w:rPr>
                <w:rFonts w:ascii="Soberana Sans Light" w:hAnsi="Soberana Sans Light" w:cs="Arial"/>
                <w:b w:val="0"/>
                <w:bCs w:val="0"/>
                <w:sz w:val="20"/>
                <w:szCs w:val="20"/>
              </w:rPr>
            </w:pPr>
            <w:r w:rsidRPr="00A81160">
              <w:rPr>
                <w:rFonts w:ascii="Soberana Sans Light" w:hAnsi="Soberana Sans Light" w:cs="Arial"/>
                <w:b w:val="0"/>
                <w:bCs w:val="0"/>
                <w:sz w:val="20"/>
                <w:szCs w:val="20"/>
              </w:rPr>
              <w:t>Programa Nacional para las Buenas Prácticas para la Calidad Higiénica de las MIPYMES Turísticas Punto Limpio. SECTUR</w:t>
            </w:r>
          </w:p>
        </w:tc>
      </w:tr>
      <w:tr w:rsidR="00C64A31" w:rsidRPr="00A81160" w:rsidTr="00BC0F6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jc w:val="both"/>
              <w:rPr>
                <w:rFonts w:ascii="Soberana Sans Light" w:hAnsi="Soberana Sans Light" w:cs="Arial"/>
                <w:bCs w:val="0"/>
                <w:sz w:val="20"/>
                <w:szCs w:val="20"/>
              </w:rPr>
            </w:pPr>
            <w:r w:rsidRPr="00A81160">
              <w:rPr>
                <w:rFonts w:ascii="Soberana Sans Light" w:hAnsi="Soberana Sans Light" w:cs="Arial"/>
                <w:bCs w:val="0"/>
                <w:sz w:val="20"/>
                <w:szCs w:val="20"/>
              </w:rPr>
              <w:t>Distintivo S de Sustentabilidad</w:t>
            </w:r>
          </w:p>
          <w:p w:rsidR="00C64A31" w:rsidRPr="00A81160" w:rsidRDefault="00C64A31" w:rsidP="00C64A31">
            <w:pPr>
              <w:jc w:val="both"/>
              <w:rPr>
                <w:rFonts w:ascii="Soberana Sans Light" w:hAnsi="Soberana Sans Light" w:cs="Arial"/>
                <w:b w:val="0"/>
                <w:bCs w:val="0"/>
                <w:sz w:val="20"/>
                <w:szCs w:val="20"/>
              </w:rPr>
            </w:pPr>
            <w:r w:rsidRPr="00A81160">
              <w:rPr>
                <w:rFonts w:ascii="Soberana Sans Light" w:hAnsi="Soberana Sans Light" w:cs="Arial"/>
                <w:b w:val="0"/>
                <w:bCs w:val="0"/>
                <w:sz w:val="20"/>
                <w:szCs w:val="20"/>
              </w:rPr>
              <w:t>Reconocimiento a las buenas prácticas sustentables de los prestadores de servicios turísticos. Se basa en la certificación EarthCheck SECTUR</w:t>
            </w:r>
          </w:p>
        </w:tc>
      </w:tr>
      <w:tr w:rsidR="00C64A31" w:rsidRPr="00A81160" w:rsidTr="00BC0F62">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pStyle w:val="Prrafodelista"/>
              <w:ind w:left="0"/>
              <w:jc w:val="both"/>
              <w:rPr>
                <w:rFonts w:ascii="Soberana Sans Light" w:hAnsi="Soberana Sans Light" w:cs="Arial"/>
                <w:sz w:val="20"/>
                <w:szCs w:val="20"/>
                <w:lang w:val="en-US"/>
              </w:rPr>
            </w:pPr>
            <w:r w:rsidRPr="00A81160">
              <w:rPr>
                <w:rFonts w:ascii="Soberana Sans Light" w:eastAsia="Calibri" w:hAnsi="Soberana Sans Light" w:cs="Arial"/>
                <w:bCs w:val="0"/>
                <w:color w:val="000000"/>
                <w:sz w:val="20"/>
                <w:szCs w:val="20"/>
              </w:rPr>
              <w:t>Certificación Earth Check: Sostenibilidad.</w:t>
            </w:r>
            <w:r w:rsidRPr="00A81160">
              <w:rPr>
                <w:rFonts w:ascii="Soberana Sans Light" w:hAnsi="Soberana Sans Light" w:cs="Arial"/>
                <w:sz w:val="20"/>
                <w:szCs w:val="20"/>
                <w:lang w:val="en-US"/>
              </w:rPr>
              <w:t xml:space="preserve"> </w:t>
            </w:r>
          </w:p>
          <w:p w:rsidR="00C64A31" w:rsidRPr="00A81160" w:rsidRDefault="00C64A31" w:rsidP="00C64A31">
            <w:pPr>
              <w:pStyle w:val="Prrafodelista"/>
              <w:ind w:left="0"/>
              <w:jc w:val="both"/>
              <w:rPr>
                <w:rFonts w:ascii="Soberana Sans Light" w:hAnsi="Soberana Sans Light" w:cs="Arial"/>
                <w:b w:val="0"/>
                <w:sz w:val="20"/>
                <w:szCs w:val="20"/>
                <w:lang w:val="en-US"/>
              </w:rPr>
            </w:pPr>
            <w:r w:rsidRPr="00A81160">
              <w:rPr>
                <w:rFonts w:ascii="Soberana Sans Light" w:hAnsi="Soberana Sans Light" w:cs="Arial"/>
                <w:b w:val="0"/>
                <w:sz w:val="20"/>
                <w:szCs w:val="20"/>
                <w:lang w:val="en-US"/>
              </w:rPr>
              <w:t>Programa Estándares Earth Check Internacional</w:t>
            </w:r>
          </w:p>
        </w:tc>
      </w:tr>
      <w:tr w:rsidR="00C64A31" w:rsidRPr="00A81160" w:rsidTr="00BC0F6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pStyle w:val="Prrafodelista"/>
              <w:ind w:left="0"/>
              <w:jc w:val="both"/>
              <w:rPr>
                <w:rFonts w:ascii="Soberana Sans Light" w:hAnsi="Soberana Sans Light" w:cs="Arial"/>
                <w:sz w:val="20"/>
                <w:szCs w:val="20"/>
              </w:rPr>
            </w:pPr>
            <w:r w:rsidRPr="00A81160">
              <w:rPr>
                <w:rFonts w:ascii="Soberana Sans Light" w:hAnsi="Soberana Sans Light" w:cs="Arial"/>
                <w:bCs w:val="0"/>
                <w:color w:val="000000"/>
                <w:sz w:val="20"/>
                <w:szCs w:val="20"/>
              </w:rPr>
              <w:t>Sello, Modelo de Excelencia Turística del Distrito Federal, mextDF.</w:t>
            </w:r>
          </w:p>
        </w:tc>
      </w:tr>
      <w:tr w:rsidR="00C64A31" w:rsidRPr="00A81160" w:rsidTr="00BC0F62">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pStyle w:val="Prrafodelista"/>
              <w:ind w:left="0"/>
              <w:jc w:val="both"/>
              <w:rPr>
                <w:rFonts w:ascii="Soberana Sans Light" w:hAnsi="Soberana Sans Light" w:cs="Arial"/>
                <w:bCs w:val="0"/>
                <w:color w:val="000000"/>
                <w:sz w:val="20"/>
                <w:szCs w:val="20"/>
              </w:rPr>
            </w:pPr>
            <w:r w:rsidRPr="00A81160">
              <w:rPr>
                <w:rFonts w:ascii="Soberana Sans Light" w:hAnsi="Soberana Sans Light" w:cs="Arial"/>
                <w:bCs w:val="0"/>
                <w:color w:val="000000"/>
                <w:sz w:val="20"/>
                <w:szCs w:val="20"/>
              </w:rPr>
              <w:t>Distintivo Empresa Socialmente Responsable (ESR).</w:t>
            </w:r>
          </w:p>
          <w:p w:rsidR="00C64A31" w:rsidRPr="00A81160" w:rsidRDefault="00C64A31" w:rsidP="00C64A31">
            <w:pPr>
              <w:pStyle w:val="Prrafodelista"/>
              <w:ind w:left="0"/>
              <w:jc w:val="both"/>
              <w:rPr>
                <w:rFonts w:ascii="Soberana Sans Light" w:hAnsi="Soberana Sans Light" w:cs="Arial"/>
                <w:b w:val="0"/>
                <w:sz w:val="20"/>
                <w:szCs w:val="20"/>
              </w:rPr>
            </w:pPr>
            <w:r w:rsidRPr="00A81160">
              <w:rPr>
                <w:rFonts w:ascii="Soberana Sans Light" w:hAnsi="Soberana Sans Light" w:cs="Arial"/>
                <w:b w:val="0"/>
                <w:bCs w:val="0"/>
                <w:color w:val="000000"/>
                <w:sz w:val="20"/>
                <w:szCs w:val="20"/>
              </w:rPr>
              <w:t>Centro Mexicano para la Filantropía (CEMEFI).</w:t>
            </w:r>
          </w:p>
        </w:tc>
      </w:tr>
      <w:tr w:rsidR="00C64A31" w:rsidRPr="00A81160" w:rsidTr="00BC0F6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jc w:val="both"/>
              <w:rPr>
                <w:rFonts w:ascii="Soberana Sans Light" w:hAnsi="Soberana Sans Light" w:cs="Arial"/>
                <w:bCs w:val="0"/>
                <w:sz w:val="20"/>
                <w:szCs w:val="20"/>
              </w:rPr>
            </w:pPr>
            <w:r w:rsidRPr="00A81160">
              <w:rPr>
                <w:rFonts w:ascii="Soberana Sans Light" w:hAnsi="Soberana Sans Light" w:cs="Arial"/>
                <w:bCs w:val="0"/>
                <w:color w:val="000000"/>
                <w:sz w:val="20"/>
                <w:szCs w:val="20"/>
              </w:rPr>
              <w:t>Distintivo Empresa Incluyente “Gilberto Rincón Gallardo”. STPS</w:t>
            </w:r>
          </w:p>
        </w:tc>
      </w:tr>
      <w:tr w:rsidR="00C64A31" w:rsidRPr="00A81160" w:rsidTr="00BC0F62">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pStyle w:val="Prrafodelista"/>
              <w:ind w:left="0"/>
              <w:jc w:val="both"/>
              <w:rPr>
                <w:rFonts w:ascii="Soberana Sans Light" w:hAnsi="Soberana Sans Light" w:cs="Arial"/>
                <w:sz w:val="20"/>
                <w:szCs w:val="20"/>
              </w:rPr>
            </w:pPr>
            <w:r w:rsidRPr="00A81160">
              <w:rPr>
                <w:rFonts w:ascii="Soberana Sans Light" w:hAnsi="Soberana Sans Light" w:cs="Arial"/>
                <w:bCs w:val="0"/>
                <w:color w:val="000000"/>
                <w:sz w:val="20"/>
                <w:szCs w:val="20"/>
              </w:rPr>
              <w:t>Distintivo Empresa Familiarmente Responsable. (STPS)</w:t>
            </w:r>
          </w:p>
        </w:tc>
      </w:tr>
    </w:tbl>
    <w:p w:rsidR="00C64A31" w:rsidRPr="00A81160" w:rsidRDefault="00C64A31" w:rsidP="003A1880">
      <w:pPr>
        <w:spacing w:after="0" w:line="240" w:lineRule="auto"/>
        <w:jc w:val="center"/>
        <w:rPr>
          <w:rFonts w:ascii="Soberana Sans Light" w:eastAsia="Calibri" w:hAnsi="Soberana Sans Light" w:cs="Arial"/>
          <w:b/>
          <w:color w:val="000000"/>
        </w:rPr>
      </w:pPr>
    </w:p>
    <w:p w:rsidR="00C64A31" w:rsidRPr="00A81160" w:rsidRDefault="00C64A31" w:rsidP="003A1880">
      <w:pPr>
        <w:spacing w:after="0" w:line="240" w:lineRule="auto"/>
        <w:jc w:val="center"/>
        <w:rPr>
          <w:rFonts w:ascii="Soberana Sans Light" w:eastAsia="Calibri" w:hAnsi="Soberana Sans Light" w:cs="Arial"/>
          <w:b/>
          <w:color w:val="000000"/>
        </w:rPr>
      </w:pPr>
    </w:p>
    <w:p w:rsidR="00E93A58" w:rsidRPr="00A81160" w:rsidRDefault="00C64A31" w:rsidP="003A1880">
      <w:pPr>
        <w:spacing w:after="0" w:line="240" w:lineRule="auto"/>
        <w:jc w:val="center"/>
        <w:rPr>
          <w:rFonts w:ascii="Soberana Sans Light" w:eastAsia="Calibri" w:hAnsi="Soberana Sans Light" w:cs="Arial"/>
          <w:b/>
          <w:color w:val="000000"/>
        </w:rPr>
      </w:pPr>
      <w:r w:rsidRPr="00A81160">
        <w:rPr>
          <w:rFonts w:ascii="Soberana Sans Light" w:eastAsia="Calibri" w:hAnsi="Soberana Sans Light" w:cs="Arial"/>
          <w:b/>
          <w:color w:val="000000"/>
        </w:rPr>
        <w:t xml:space="preserve">REFERENTES INTERNACIONALES </w:t>
      </w:r>
    </w:p>
    <w:p w:rsidR="00E93A58" w:rsidRPr="00A81160"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462" w:type="dxa"/>
        <w:tblLook w:val="04A0" w:firstRow="1" w:lastRow="0" w:firstColumn="1" w:lastColumn="0" w:noHBand="0" w:noVBand="1"/>
      </w:tblPr>
      <w:tblGrid>
        <w:gridCol w:w="10462"/>
      </w:tblGrid>
      <w:tr w:rsidR="00C64A31" w:rsidRPr="00A81160" w:rsidTr="00C64A31">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C64A31" w:rsidRPr="00A81160" w:rsidRDefault="00C64A31" w:rsidP="003A1880">
            <w:pPr>
              <w:jc w:val="center"/>
              <w:rPr>
                <w:rFonts w:ascii="Soberana Sans Light" w:hAnsi="Soberana Sans Light" w:cs="Arial"/>
                <w:bCs w:val="0"/>
                <w:sz w:val="20"/>
              </w:rPr>
            </w:pPr>
            <w:r w:rsidRPr="00A81160">
              <w:rPr>
                <w:rFonts w:ascii="Soberana Sans Light" w:hAnsi="Soberana Sans Light" w:cs="Arial"/>
                <w:bCs w:val="0"/>
                <w:sz w:val="20"/>
              </w:rPr>
              <w:t>REFERENTE</w:t>
            </w:r>
          </w:p>
        </w:tc>
      </w:tr>
      <w:tr w:rsidR="00C64A31" w:rsidRPr="00A81160" w:rsidTr="00C64A3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contextualSpacing/>
              <w:jc w:val="both"/>
              <w:rPr>
                <w:rFonts w:ascii="Soberana Sans Light" w:hAnsi="Soberana Sans Light" w:cs="Arial"/>
                <w:b w:val="0"/>
              </w:rPr>
            </w:pPr>
            <w:r w:rsidRPr="00A81160">
              <w:rPr>
                <w:rFonts w:ascii="Soberana Sans Light" w:hAnsi="Soberana Sans Light" w:cs="Arial"/>
                <w:b w:val="0"/>
              </w:rPr>
              <w:t>Norma Chilena Oficial NCh3092.Of2007 Guía de turismo local y guía de turismo de sitio – Requisitos</w:t>
            </w:r>
          </w:p>
        </w:tc>
      </w:tr>
      <w:tr w:rsidR="00C64A31" w:rsidRPr="00A81160" w:rsidTr="00C64A31">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contextualSpacing/>
              <w:jc w:val="both"/>
              <w:rPr>
                <w:rFonts w:ascii="Soberana Sans Light" w:hAnsi="Soberana Sans Light" w:cs="Arial"/>
                <w:b w:val="0"/>
              </w:rPr>
            </w:pPr>
            <w:r w:rsidRPr="00A81160">
              <w:rPr>
                <w:rFonts w:ascii="Soberana Sans Light" w:hAnsi="Soberana Sans Light" w:cs="Arial"/>
                <w:b w:val="0"/>
              </w:rPr>
              <w:t>Norma Chilena Oficial NCh2961.Of2006 Guía de turismo – Requisitos</w:t>
            </w:r>
          </w:p>
        </w:tc>
      </w:tr>
      <w:tr w:rsidR="00C64A31" w:rsidRPr="00A81160" w:rsidTr="00C64A3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contextualSpacing/>
              <w:jc w:val="both"/>
              <w:rPr>
                <w:rFonts w:ascii="Soberana Sans Light" w:hAnsi="Soberana Sans Light" w:cs="Arial"/>
                <w:b w:val="0"/>
              </w:rPr>
            </w:pPr>
            <w:r w:rsidRPr="00A81160">
              <w:rPr>
                <w:rFonts w:ascii="Soberana Sans Light" w:hAnsi="Soberana Sans Light" w:cs="Arial"/>
                <w:b w:val="0"/>
              </w:rPr>
              <w:t>Norma Chilena Oficial NCh2950. Of 2005 Guías de turismo especializados – Requisitos</w:t>
            </w:r>
          </w:p>
        </w:tc>
      </w:tr>
      <w:tr w:rsidR="00C64A31" w:rsidRPr="00A81160" w:rsidTr="00C64A31">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contextualSpacing/>
              <w:jc w:val="both"/>
              <w:rPr>
                <w:rFonts w:ascii="Soberana Sans Light" w:hAnsi="Soberana Sans Light" w:cs="Arial"/>
                <w:b w:val="0"/>
              </w:rPr>
            </w:pPr>
            <w:r w:rsidRPr="00A81160">
              <w:rPr>
                <w:rFonts w:ascii="Soberana Sans Light" w:hAnsi="Soberana Sans Light" w:cs="Arial"/>
                <w:b w:val="0"/>
              </w:rPr>
              <w:t>Norma Chilena Oficial NCH2958.Of2005 Buceo recreativo autónomo</w:t>
            </w:r>
          </w:p>
        </w:tc>
      </w:tr>
      <w:tr w:rsidR="00C64A31" w:rsidRPr="00A81160" w:rsidTr="00C64A3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contextualSpacing/>
              <w:jc w:val="both"/>
              <w:rPr>
                <w:rFonts w:ascii="Soberana Sans Light" w:hAnsi="Soberana Sans Light" w:cs="Arial"/>
                <w:b w:val="0"/>
              </w:rPr>
            </w:pPr>
            <w:r w:rsidRPr="00A81160">
              <w:rPr>
                <w:rFonts w:ascii="Soberana Sans Light" w:hAnsi="Soberana Sans Light" w:cs="Arial"/>
                <w:b w:val="0"/>
              </w:rPr>
              <w:t>Norma Técnica de Competencia Laboral Regional y Diseño Curricular para la Calificación de: Guía de Turismo – Costa Rica</w:t>
            </w:r>
          </w:p>
        </w:tc>
      </w:tr>
      <w:tr w:rsidR="00C64A31" w:rsidRPr="00A81160" w:rsidTr="00C64A31">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contextualSpacing/>
              <w:jc w:val="both"/>
              <w:rPr>
                <w:rFonts w:ascii="Soberana Sans Light" w:hAnsi="Soberana Sans Light" w:cs="Arial"/>
                <w:b w:val="0"/>
              </w:rPr>
            </w:pPr>
            <w:r w:rsidRPr="00A81160">
              <w:rPr>
                <w:rFonts w:ascii="Soberana Sans Light" w:hAnsi="Soberana Sans Light" w:cs="Arial"/>
                <w:b w:val="0"/>
              </w:rPr>
              <w:t>Norma Técnica Sectorial NTS GT001. Guías de Turismo. Norma de Competencia Laboral. Prestación del servicio de guianza de acuerdo con lo requerido por el usuario (Colombia)</w:t>
            </w:r>
          </w:p>
        </w:tc>
      </w:tr>
      <w:tr w:rsidR="00C64A31" w:rsidRPr="00A81160" w:rsidTr="00C64A3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contextualSpacing/>
              <w:jc w:val="both"/>
              <w:rPr>
                <w:rFonts w:ascii="Soberana Sans Light" w:hAnsi="Soberana Sans Light" w:cs="Arial"/>
                <w:b w:val="0"/>
              </w:rPr>
            </w:pPr>
            <w:r w:rsidRPr="00A81160">
              <w:rPr>
                <w:rFonts w:ascii="Soberana Sans Light" w:hAnsi="Soberana Sans Light" w:cs="Arial"/>
                <w:b w:val="0"/>
              </w:rPr>
              <w:t>Decreto ejecutivo no. 06-224 del 25 Joumada El Oula 1427 correspondiente al 21 de junio 2006 que fija las condiciones y las modalidades del ejercicio de la actividad de guía de turismo (Argelia)</w:t>
            </w:r>
          </w:p>
        </w:tc>
      </w:tr>
      <w:tr w:rsidR="00C64A31" w:rsidRPr="00A81160" w:rsidTr="00C64A31">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contextualSpacing/>
              <w:jc w:val="both"/>
              <w:rPr>
                <w:rFonts w:ascii="Soberana Sans Light" w:hAnsi="Soberana Sans Light" w:cs="Arial"/>
                <w:b w:val="0"/>
              </w:rPr>
            </w:pPr>
            <w:r w:rsidRPr="00A81160">
              <w:rPr>
                <w:rFonts w:ascii="Soberana Sans Light" w:hAnsi="Soberana Sans Light" w:cs="Arial"/>
                <w:b w:val="0"/>
              </w:rPr>
              <w:t>Guía del oficio de Guía de Turismo Sustentable (Marruecos)</w:t>
            </w:r>
          </w:p>
        </w:tc>
      </w:tr>
      <w:tr w:rsidR="00C64A31" w:rsidRPr="00A81160" w:rsidTr="00C64A3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jc w:val="both"/>
              <w:rPr>
                <w:rFonts w:ascii="Soberana Sans Light" w:hAnsi="Soberana Sans Light" w:cs="Arial"/>
                <w:b w:val="0"/>
                <w:bCs w:val="0"/>
              </w:rPr>
            </w:pPr>
            <w:r w:rsidRPr="00A81160">
              <w:rPr>
                <w:rFonts w:ascii="Soberana Sans Light" w:hAnsi="Soberana Sans Light" w:cs="Arial"/>
                <w:b w:val="0"/>
                <w:bCs w:val="0"/>
              </w:rPr>
              <w:t>Código de Ética Mundial de la Organización Mundial del Turismo (OMT)</w:t>
            </w:r>
          </w:p>
        </w:tc>
      </w:tr>
    </w:tbl>
    <w:p w:rsidR="00C64A31" w:rsidRPr="00A81160" w:rsidRDefault="00C64A31" w:rsidP="00C64A31">
      <w:pPr>
        <w:spacing w:after="0" w:line="240" w:lineRule="auto"/>
        <w:jc w:val="center"/>
        <w:rPr>
          <w:rFonts w:ascii="Soberana Sans Light" w:eastAsia="Calibri" w:hAnsi="Soberana Sans Light" w:cs="Arial"/>
          <w:b/>
          <w:color w:val="000000"/>
        </w:rPr>
      </w:pPr>
    </w:p>
    <w:p w:rsidR="007E5379" w:rsidRPr="00A81160" w:rsidRDefault="007E5379" w:rsidP="00A0588E">
      <w:pPr>
        <w:spacing w:after="0" w:line="240" w:lineRule="auto"/>
        <w:rPr>
          <w:rFonts w:ascii="Soberana Sans Light" w:eastAsia="Calibri" w:hAnsi="Soberana Sans Light" w:cs="Arial"/>
          <w:b/>
          <w:color w:val="000000"/>
        </w:rPr>
      </w:pPr>
    </w:p>
    <w:p w:rsidR="00C64A31" w:rsidRPr="00A81160" w:rsidRDefault="00C64A31" w:rsidP="00C64A31">
      <w:pPr>
        <w:spacing w:after="0" w:line="240" w:lineRule="auto"/>
        <w:jc w:val="center"/>
        <w:rPr>
          <w:rFonts w:ascii="Soberana Sans Light" w:eastAsia="Calibri" w:hAnsi="Soberana Sans Light" w:cs="Arial"/>
          <w:b/>
          <w:color w:val="000000"/>
        </w:rPr>
      </w:pPr>
      <w:r w:rsidRPr="00A81160">
        <w:rPr>
          <w:rFonts w:ascii="Soberana Sans Light" w:eastAsia="Calibri" w:hAnsi="Soberana Sans Light" w:cs="Arial"/>
          <w:b/>
          <w:color w:val="000000"/>
        </w:rPr>
        <w:t>ESTÁNDARES DE COMPETENCIA LABORAL APLICABLES AL SUBSECTOR GUÍAS DE TURISTAS ESPECIALIZADOS EN BUCEO</w:t>
      </w:r>
    </w:p>
    <w:p w:rsidR="00C64A31" w:rsidRPr="00A81160" w:rsidRDefault="00C64A31" w:rsidP="00C64A31">
      <w:pPr>
        <w:spacing w:after="0" w:line="240" w:lineRule="auto"/>
        <w:jc w:val="center"/>
        <w:rPr>
          <w:rFonts w:ascii="Soberana Sans Light" w:eastAsia="Calibri" w:hAnsi="Soberana Sans Light" w:cs="Arial"/>
          <w:b/>
          <w:color w:val="000000"/>
        </w:rPr>
      </w:pPr>
    </w:p>
    <w:tbl>
      <w:tblPr>
        <w:tblStyle w:val="Tabladecuadrcula4-nfasis3"/>
        <w:tblW w:w="10462" w:type="dxa"/>
        <w:tblLook w:val="04A0" w:firstRow="1" w:lastRow="0" w:firstColumn="1" w:lastColumn="0" w:noHBand="0" w:noVBand="1"/>
      </w:tblPr>
      <w:tblGrid>
        <w:gridCol w:w="10462"/>
      </w:tblGrid>
      <w:tr w:rsidR="00C64A31" w:rsidRPr="00A81160" w:rsidTr="00C64A31">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C64A31" w:rsidRPr="00A81160" w:rsidRDefault="00C64A31" w:rsidP="002B56E6">
            <w:pPr>
              <w:jc w:val="center"/>
              <w:rPr>
                <w:rFonts w:ascii="Soberana Sans Light" w:hAnsi="Soberana Sans Light" w:cs="Arial"/>
                <w:bCs w:val="0"/>
                <w:sz w:val="20"/>
              </w:rPr>
            </w:pPr>
            <w:r w:rsidRPr="00A81160">
              <w:rPr>
                <w:rFonts w:ascii="Soberana Sans Light" w:hAnsi="Soberana Sans Light" w:cs="Arial"/>
                <w:bCs w:val="0"/>
                <w:sz w:val="20"/>
              </w:rPr>
              <w:t>REFERENTE</w:t>
            </w:r>
          </w:p>
        </w:tc>
      </w:tr>
      <w:tr w:rsidR="00C64A31" w:rsidRPr="00A81160" w:rsidTr="00C64A3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C64A31" w:rsidRPr="00A81160" w:rsidRDefault="00C64A31" w:rsidP="00C64A31">
            <w:pPr>
              <w:jc w:val="both"/>
              <w:rPr>
                <w:rFonts w:ascii="Soberana Sans Light" w:hAnsi="Soberana Sans Light" w:cs="Arial"/>
                <w:b w:val="0"/>
                <w:bCs w:val="0"/>
                <w:sz w:val="20"/>
                <w:szCs w:val="20"/>
              </w:rPr>
            </w:pPr>
            <w:r w:rsidRPr="00A81160">
              <w:rPr>
                <w:rFonts w:ascii="Soberana Sans Light" w:hAnsi="Soberana Sans Light" w:cs="Arial"/>
                <w:b w:val="0"/>
                <w:bCs w:val="0"/>
                <w:sz w:val="20"/>
                <w:szCs w:val="20"/>
              </w:rPr>
              <w:t>Estándar de Competencia EC0072</w:t>
            </w:r>
          </w:p>
          <w:p w:rsidR="00C64A31" w:rsidRPr="00A81160" w:rsidRDefault="00C64A31" w:rsidP="00C64A31">
            <w:pPr>
              <w:jc w:val="both"/>
              <w:rPr>
                <w:rFonts w:ascii="Soberana Sans Light" w:hAnsi="Soberana Sans Light" w:cs="Arial"/>
                <w:b w:val="0"/>
                <w:bCs w:val="0"/>
                <w:sz w:val="20"/>
                <w:szCs w:val="20"/>
              </w:rPr>
            </w:pPr>
            <w:r w:rsidRPr="00A81160">
              <w:rPr>
                <w:rFonts w:ascii="Soberana Sans Light" w:hAnsi="Soberana Sans Light" w:cs="Arial"/>
                <w:b w:val="0"/>
                <w:bCs w:val="0"/>
                <w:sz w:val="20"/>
                <w:szCs w:val="20"/>
              </w:rPr>
              <w:t>Atención en situ al visitante durante recorridos turísticos</w:t>
            </w:r>
          </w:p>
        </w:tc>
      </w:tr>
    </w:tbl>
    <w:p w:rsidR="00C64A31" w:rsidRPr="00A81160" w:rsidRDefault="00C64A31" w:rsidP="00A0588E">
      <w:pPr>
        <w:spacing w:after="0" w:line="240" w:lineRule="auto"/>
        <w:rPr>
          <w:rFonts w:ascii="Soberana Sans Light" w:eastAsia="Calibri" w:hAnsi="Soberana Sans Light" w:cs="Arial"/>
          <w:b/>
          <w:color w:val="000000"/>
        </w:rPr>
      </w:pPr>
    </w:p>
    <w:p w:rsidR="007E5379" w:rsidRPr="00A81160" w:rsidRDefault="007E5379" w:rsidP="003A1880">
      <w:pPr>
        <w:spacing w:after="0" w:line="240" w:lineRule="auto"/>
        <w:jc w:val="center"/>
        <w:rPr>
          <w:rFonts w:ascii="Soberana Sans Light" w:eastAsia="Calibri" w:hAnsi="Soberana Sans Light" w:cs="Arial"/>
          <w:b/>
          <w:color w:val="000000"/>
        </w:rPr>
      </w:pPr>
    </w:p>
    <w:p w:rsidR="00022C20" w:rsidRPr="00A81160" w:rsidRDefault="00022C20" w:rsidP="00A0588E">
      <w:pPr>
        <w:spacing w:after="0" w:line="240" w:lineRule="auto"/>
        <w:rPr>
          <w:rFonts w:ascii="Soberana Sans Light" w:eastAsia="Calibri" w:hAnsi="Soberana Sans Light" w:cs="Arial"/>
          <w:b/>
          <w:color w:val="000000"/>
        </w:rPr>
      </w:pPr>
    </w:p>
    <w:p w:rsidR="00A81160" w:rsidRPr="00A81160" w:rsidRDefault="00A81160" w:rsidP="00A0588E">
      <w:pPr>
        <w:spacing w:after="0" w:line="240" w:lineRule="auto"/>
        <w:rPr>
          <w:rFonts w:ascii="Soberana Sans Light" w:eastAsia="Calibri" w:hAnsi="Soberana Sans Light" w:cs="Arial"/>
          <w:b/>
          <w:color w:val="000000"/>
        </w:rPr>
      </w:pPr>
    </w:p>
    <w:p w:rsidR="00A81160" w:rsidRPr="00A81160" w:rsidRDefault="00A81160" w:rsidP="00A0588E">
      <w:pPr>
        <w:spacing w:after="0" w:line="240" w:lineRule="auto"/>
        <w:rPr>
          <w:rFonts w:ascii="Soberana Sans Light" w:eastAsia="Calibri" w:hAnsi="Soberana Sans Light" w:cs="Arial"/>
          <w:b/>
          <w:color w:val="000000"/>
        </w:rPr>
      </w:pPr>
    </w:p>
    <w:p w:rsidR="00A81160" w:rsidRPr="00A81160" w:rsidRDefault="00A81160" w:rsidP="00A0588E">
      <w:pPr>
        <w:spacing w:after="0" w:line="240" w:lineRule="auto"/>
        <w:rPr>
          <w:rFonts w:ascii="Soberana Sans Light" w:eastAsia="Calibri" w:hAnsi="Soberana Sans Light" w:cs="Arial"/>
          <w:b/>
          <w:color w:val="000000"/>
        </w:rPr>
      </w:pPr>
    </w:p>
    <w:p w:rsidR="00A81160" w:rsidRPr="00A81160" w:rsidRDefault="00A81160" w:rsidP="00A0588E">
      <w:pPr>
        <w:spacing w:after="0" w:line="240" w:lineRule="auto"/>
        <w:rPr>
          <w:rFonts w:ascii="Soberana Sans Light" w:eastAsia="Calibri" w:hAnsi="Soberana Sans Light" w:cs="Arial"/>
          <w:b/>
          <w:color w:val="000000"/>
        </w:rPr>
      </w:pPr>
    </w:p>
    <w:p w:rsidR="00A81160" w:rsidRPr="00A81160" w:rsidRDefault="00A81160" w:rsidP="00A0588E">
      <w:pPr>
        <w:spacing w:after="0" w:line="240" w:lineRule="auto"/>
        <w:rPr>
          <w:rFonts w:ascii="Soberana Sans Light" w:eastAsia="Calibri" w:hAnsi="Soberana Sans Light" w:cs="Arial"/>
          <w:b/>
          <w:color w:val="000000"/>
        </w:rPr>
      </w:pPr>
    </w:p>
    <w:p w:rsidR="00A81160" w:rsidRPr="00A81160" w:rsidRDefault="00A81160" w:rsidP="00A0588E">
      <w:pPr>
        <w:spacing w:after="0" w:line="240" w:lineRule="auto"/>
        <w:rPr>
          <w:rFonts w:ascii="Soberana Sans Light" w:eastAsia="Calibri" w:hAnsi="Soberana Sans Light" w:cs="Arial"/>
          <w:b/>
          <w:color w:val="000000"/>
        </w:rPr>
      </w:pPr>
    </w:p>
    <w:p w:rsidR="00A81160" w:rsidRPr="00A81160" w:rsidRDefault="00A81160" w:rsidP="00A0588E">
      <w:pPr>
        <w:spacing w:after="0" w:line="240" w:lineRule="auto"/>
        <w:rPr>
          <w:rFonts w:ascii="Soberana Sans Light" w:eastAsia="Calibri" w:hAnsi="Soberana Sans Light" w:cs="Arial"/>
          <w:b/>
          <w:color w:val="000000"/>
        </w:rPr>
      </w:pPr>
    </w:p>
    <w:p w:rsidR="00A81160" w:rsidRPr="00A81160" w:rsidRDefault="00A81160" w:rsidP="00A0588E">
      <w:pPr>
        <w:spacing w:after="0" w:line="240" w:lineRule="auto"/>
        <w:rPr>
          <w:rFonts w:ascii="Soberana Sans Light" w:eastAsia="Calibri" w:hAnsi="Soberana Sans Light" w:cs="Arial"/>
          <w:b/>
          <w:color w:val="000000"/>
        </w:rPr>
      </w:pPr>
    </w:p>
    <w:p w:rsidR="00A81160" w:rsidRPr="00A81160" w:rsidRDefault="00A81160" w:rsidP="00A0588E">
      <w:pPr>
        <w:spacing w:after="0" w:line="240" w:lineRule="auto"/>
        <w:rPr>
          <w:rFonts w:ascii="Soberana Sans Light" w:eastAsia="Calibri" w:hAnsi="Soberana Sans Light" w:cs="Arial"/>
          <w:b/>
          <w:color w:val="000000"/>
        </w:rPr>
      </w:pPr>
    </w:p>
    <w:p w:rsidR="00A81160" w:rsidRPr="00A81160" w:rsidRDefault="00A81160" w:rsidP="00A0588E">
      <w:pPr>
        <w:spacing w:after="0" w:line="240" w:lineRule="auto"/>
        <w:rPr>
          <w:rFonts w:ascii="Soberana Sans Light" w:eastAsia="Calibri" w:hAnsi="Soberana Sans Light" w:cs="Arial"/>
          <w:b/>
          <w:color w:val="000000"/>
        </w:rPr>
      </w:pPr>
    </w:p>
    <w:p w:rsidR="009F50C6" w:rsidRPr="00A81160" w:rsidRDefault="009E7101" w:rsidP="003A1880">
      <w:pPr>
        <w:spacing w:after="0" w:line="240" w:lineRule="auto"/>
        <w:jc w:val="center"/>
        <w:rPr>
          <w:rFonts w:ascii="Soberana Sans Light" w:eastAsia="Calibri" w:hAnsi="Soberana Sans Light" w:cs="Arial"/>
          <w:b/>
          <w:color w:val="000000"/>
        </w:rPr>
      </w:pPr>
      <w:r w:rsidRPr="00A81160">
        <w:rPr>
          <w:rFonts w:ascii="Soberana Sans Light" w:eastAsia="Calibri" w:hAnsi="Soberana Sans Light" w:cs="Arial"/>
          <w:b/>
          <w:color w:val="000000"/>
        </w:rPr>
        <w:t xml:space="preserve">ANEXO </w:t>
      </w:r>
      <w:r w:rsidR="00A0588E" w:rsidRPr="00A81160">
        <w:rPr>
          <w:rFonts w:ascii="Soberana Sans Light" w:eastAsia="Calibri" w:hAnsi="Soberana Sans Light" w:cs="Arial"/>
          <w:b/>
          <w:color w:val="000000"/>
        </w:rPr>
        <w:t>3</w:t>
      </w:r>
    </w:p>
    <w:p w:rsidR="001A0625" w:rsidRPr="00A81160" w:rsidRDefault="009E7101" w:rsidP="003A1880">
      <w:pPr>
        <w:spacing w:after="0" w:line="240" w:lineRule="auto"/>
        <w:jc w:val="center"/>
        <w:rPr>
          <w:rFonts w:ascii="Soberana Sans Light" w:eastAsia="Calibri" w:hAnsi="Soberana Sans Light" w:cs="Arial"/>
          <w:b/>
          <w:color w:val="000000"/>
        </w:rPr>
      </w:pPr>
      <w:r w:rsidRPr="00A81160">
        <w:rPr>
          <w:rFonts w:ascii="Soberana Sans Light" w:eastAsia="Calibri" w:hAnsi="Soberana Sans Light" w:cs="Arial"/>
          <w:b/>
          <w:color w:val="000000"/>
        </w:rPr>
        <w:t xml:space="preserve">  METODOLOGÍA DE </w:t>
      </w:r>
      <w:r w:rsidR="009F50C6" w:rsidRPr="00A81160">
        <w:rPr>
          <w:rFonts w:ascii="Soberana Sans Light" w:eastAsia="Calibri" w:hAnsi="Soberana Sans Light" w:cs="Arial"/>
          <w:b/>
          <w:color w:val="000000"/>
        </w:rPr>
        <w:t xml:space="preserve">LA </w:t>
      </w:r>
      <w:r w:rsidRPr="00A81160">
        <w:rPr>
          <w:rFonts w:ascii="Soberana Sans Light" w:eastAsia="Calibri" w:hAnsi="Soberana Sans Light" w:cs="Arial"/>
          <w:b/>
          <w:color w:val="000000"/>
        </w:rPr>
        <w:t xml:space="preserve">GUÍA DE EVALUACIÓN DEL NIVEL DE CALIDAD </w:t>
      </w:r>
    </w:p>
    <w:p w:rsidR="00F47589" w:rsidRPr="00A81160"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A81160" w:rsidRDefault="009E7101" w:rsidP="003A1880">
      <w:pPr>
        <w:spacing w:after="0" w:line="240" w:lineRule="auto"/>
        <w:ind w:left="284" w:right="282"/>
        <w:jc w:val="both"/>
        <w:rPr>
          <w:rFonts w:ascii="Soberana Sans Light" w:eastAsia="Calibri" w:hAnsi="Soberana Sans Light" w:cs="Arial"/>
          <w:color w:val="000000"/>
        </w:rPr>
      </w:pPr>
    </w:p>
    <w:p w:rsidR="001A0625" w:rsidRPr="00A81160" w:rsidRDefault="009E7101" w:rsidP="003A1880">
      <w:pPr>
        <w:spacing w:after="0" w:line="240" w:lineRule="auto"/>
        <w:ind w:left="284" w:right="282"/>
        <w:jc w:val="both"/>
        <w:rPr>
          <w:rFonts w:ascii="Soberana Sans Light" w:eastAsia="Calibri" w:hAnsi="Soberana Sans Light" w:cs="Arial"/>
          <w:color w:val="000000"/>
        </w:rPr>
      </w:pPr>
      <w:r w:rsidRPr="00A81160">
        <w:rPr>
          <w:rFonts w:ascii="Soberana Sans Light" w:eastAsia="Calibri" w:hAnsi="Soberana Sans Light" w:cs="Arial"/>
          <w:color w:val="000000"/>
        </w:rPr>
        <w:t xml:space="preserve">Con el fin de evaluar los niveles de calidad, </w:t>
      </w:r>
      <w:r w:rsidR="00987662" w:rsidRPr="00A81160">
        <w:rPr>
          <w:rFonts w:ascii="Soberana Sans Light" w:eastAsia="Calibri" w:hAnsi="Soberana Sans Light" w:cs="Arial"/>
          <w:color w:val="000000"/>
        </w:rPr>
        <w:t>sustentabilidad, responsabilidad social y mejora continua</w:t>
      </w:r>
      <w:r w:rsidR="001A0625" w:rsidRPr="00A81160">
        <w:rPr>
          <w:rFonts w:ascii="Soberana Sans Light" w:eastAsia="Calibri" w:hAnsi="Soberana Sans Light" w:cs="Arial"/>
          <w:color w:val="000000"/>
        </w:rPr>
        <w:t>, la metodología general para la ponderación de factores y subfactores es la siguiente:</w:t>
      </w:r>
    </w:p>
    <w:p w:rsidR="001A0625" w:rsidRPr="00A81160" w:rsidRDefault="001A0625" w:rsidP="003A1880">
      <w:pPr>
        <w:spacing w:after="0" w:line="240" w:lineRule="auto"/>
        <w:ind w:left="284" w:right="282"/>
        <w:jc w:val="both"/>
        <w:rPr>
          <w:rFonts w:ascii="Soberana Sans Light" w:eastAsia="Calibri" w:hAnsi="Soberana Sans Light" w:cs="Arial"/>
          <w:color w:val="000000"/>
        </w:rPr>
      </w:pPr>
    </w:p>
    <w:p w:rsidR="001A0625" w:rsidRPr="00A81160"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81160">
        <w:rPr>
          <w:rFonts w:ascii="Soberana Sans Light" w:eastAsia="Calibri" w:hAnsi="Soberana Sans Light" w:cs="Arial"/>
          <w:color w:val="000000"/>
        </w:rPr>
        <w:t xml:space="preserve">Con base en su experiencia, los integrantes del </w:t>
      </w:r>
      <w:r w:rsidR="009E7101" w:rsidRPr="00A81160">
        <w:rPr>
          <w:rFonts w:ascii="Soberana Sans Light" w:eastAsia="Calibri" w:hAnsi="Soberana Sans Light" w:cs="Arial"/>
          <w:color w:val="000000"/>
        </w:rPr>
        <w:t>Grupo de T</w:t>
      </w:r>
      <w:r w:rsidR="007D6043" w:rsidRPr="00A81160">
        <w:rPr>
          <w:rFonts w:ascii="Soberana Sans Light" w:eastAsia="Calibri" w:hAnsi="Soberana Sans Light" w:cs="Arial"/>
          <w:color w:val="000000"/>
        </w:rPr>
        <w:t xml:space="preserve">rabajo </w:t>
      </w:r>
      <w:r w:rsidR="009E7101" w:rsidRPr="00A81160">
        <w:rPr>
          <w:rFonts w:ascii="Soberana Sans Light" w:eastAsia="Calibri" w:hAnsi="Soberana Sans Light" w:cs="Arial"/>
          <w:color w:val="000000"/>
        </w:rPr>
        <w:t>E</w:t>
      </w:r>
      <w:r w:rsidR="009F07D1" w:rsidRPr="00A81160">
        <w:rPr>
          <w:rFonts w:ascii="Soberana Sans Light" w:eastAsia="Calibri" w:hAnsi="Soberana Sans Light" w:cs="Arial"/>
          <w:color w:val="000000"/>
        </w:rPr>
        <w:t>specializado</w:t>
      </w:r>
      <w:r w:rsidR="009E7101" w:rsidRPr="00A81160">
        <w:rPr>
          <w:rFonts w:ascii="Soberana Sans Light" w:eastAsia="Calibri" w:hAnsi="Soberana Sans Light" w:cs="Arial"/>
          <w:color w:val="000000"/>
        </w:rPr>
        <w:t>, como expertos en el S</w:t>
      </w:r>
      <w:r w:rsidRPr="00A81160">
        <w:rPr>
          <w:rFonts w:ascii="Soberana Sans Light" w:eastAsia="Calibri" w:hAnsi="Soberana Sans Light" w:cs="Arial"/>
          <w:color w:val="000000"/>
        </w:rPr>
        <w:t>ubsector, ponderaron y asignaron el peso porcentual de cada uno de los factores a evaluar.</w:t>
      </w:r>
    </w:p>
    <w:p w:rsidR="001A0625" w:rsidRPr="00A81160" w:rsidRDefault="001A0625" w:rsidP="003A1880">
      <w:pPr>
        <w:spacing w:after="0" w:line="240" w:lineRule="auto"/>
        <w:ind w:right="282"/>
        <w:jc w:val="both"/>
        <w:rPr>
          <w:rFonts w:ascii="Soberana Sans Light" w:eastAsia="Calibri" w:hAnsi="Soberana Sans Light" w:cs="Arial"/>
          <w:color w:val="000000"/>
        </w:rPr>
      </w:pPr>
    </w:p>
    <w:p w:rsidR="001A0625" w:rsidRPr="00A81160"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81160">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A81160"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A81160"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81160">
        <w:rPr>
          <w:rFonts w:ascii="Soberana Sans Light" w:eastAsia="Calibri" w:hAnsi="Soberana Sans Light" w:cs="Arial"/>
          <w:color w:val="000000"/>
        </w:rPr>
        <w:t>En este proceso de ponderación</w:t>
      </w:r>
      <w:r w:rsidR="001A0625" w:rsidRPr="00A81160">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A81160">
        <w:rPr>
          <w:rFonts w:ascii="Soberana Sans Light" w:eastAsia="Calibri" w:hAnsi="Soberana Sans Light" w:cs="Arial"/>
          <w:color w:val="000000"/>
        </w:rPr>
        <w:t>res considerados en la Guía de E</w:t>
      </w:r>
      <w:r w:rsidR="001A0625" w:rsidRPr="00A81160">
        <w:rPr>
          <w:rFonts w:ascii="Soberana Sans Light" w:eastAsia="Calibri" w:hAnsi="Soberana Sans Light" w:cs="Arial"/>
          <w:color w:val="000000"/>
        </w:rPr>
        <w:t>valuación.</w:t>
      </w:r>
    </w:p>
    <w:p w:rsidR="001A0625" w:rsidRPr="00A81160"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A81160"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81160">
        <w:rPr>
          <w:rFonts w:ascii="Soberana Sans Light" w:eastAsia="Calibri" w:hAnsi="Soberana Sans Light" w:cs="Arial"/>
          <w:color w:val="000000"/>
        </w:rPr>
        <w:t>El valor porcentual de cada factor se distribuyó entre el número de requisitos e</w:t>
      </w:r>
      <w:r w:rsidR="00101BFF" w:rsidRPr="00A81160">
        <w:rPr>
          <w:rFonts w:ascii="Soberana Sans Light" w:eastAsia="Calibri" w:hAnsi="Soberana Sans Light" w:cs="Arial"/>
          <w:color w:val="000000"/>
        </w:rPr>
        <w:t>stablecidos para su integración:</w:t>
      </w:r>
    </w:p>
    <w:p w:rsidR="00260FA9" w:rsidRPr="00A81160" w:rsidRDefault="00260FA9" w:rsidP="003A1880">
      <w:pPr>
        <w:spacing w:after="0" w:line="240" w:lineRule="auto"/>
        <w:ind w:right="282"/>
        <w:jc w:val="both"/>
        <w:rPr>
          <w:rFonts w:ascii="Soberana Sans Light" w:eastAsia="Calibri" w:hAnsi="Soberana Sans Light" w:cs="Arial"/>
          <w:color w:val="000000"/>
        </w:rPr>
      </w:pPr>
    </w:p>
    <w:p w:rsidR="00CD0ABC" w:rsidRPr="00A81160"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A81160">
        <w:rPr>
          <w:rFonts w:ascii="Soberana Sans Light" w:eastAsia="Calibri" w:hAnsi="Soberana Sans Light" w:cs="Arial"/>
          <w:color w:val="000000"/>
        </w:rPr>
        <w:t>D</w:t>
      </w:r>
      <w:r w:rsidR="001A0625" w:rsidRPr="00A81160">
        <w:rPr>
          <w:rFonts w:ascii="Soberana Sans Light" w:eastAsia="Calibri" w:hAnsi="Soberana Sans Light" w:cs="Arial"/>
          <w:color w:val="000000"/>
        </w:rPr>
        <w:t>el puntaje para cada gr</w:t>
      </w:r>
      <w:r w:rsidRPr="00A81160">
        <w:rPr>
          <w:rFonts w:ascii="Soberana Sans Light" w:eastAsia="Calibri" w:hAnsi="Soberana Sans Light" w:cs="Arial"/>
          <w:color w:val="000000"/>
        </w:rPr>
        <w:t>ado de desarrollo del requisito</w:t>
      </w:r>
      <w:r w:rsidR="001A0625" w:rsidRPr="00A81160">
        <w:rPr>
          <w:rFonts w:ascii="Soberana Sans Light" w:eastAsia="Calibri" w:hAnsi="Soberana Sans Light" w:cs="Arial"/>
          <w:color w:val="000000"/>
        </w:rPr>
        <w:t xml:space="preserve"> que aparece en la Guía de </w:t>
      </w:r>
      <w:r w:rsidR="00D854BB" w:rsidRPr="00A81160">
        <w:rPr>
          <w:rFonts w:ascii="Soberana Sans Light" w:eastAsia="Calibri" w:hAnsi="Soberana Sans Light" w:cs="Arial"/>
          <w:color w:val="000000"/>
        </w:rPr>
        <w:t>E</w:t>
      </w:r>
      <w:r w:rsidR="001A0625" w:rsidRPr="00A81160">
        <w:rPr>
          <w:rFonts w:ascii="Soberana Sans Light" w:eastAsia="Calibri" w:hAnsi="Soberana Sans Light" w:cs="Arial"/>
          <w:color w:val="000000"/>
        </w:rPr>
        <w:t>valuación</w:t>
      </w:r>
      <w:r w:rsidRPr="00A81160">
        <w:rPr>
          <w:rFonts w:ascii="Soberana Sans Light" w:eastAsia="Calibri" w:hAnsi="Soberana Sans Light" w:cs="Arial"/>
          <w:color w:val="000000"/>
        </w:rPr>
        <w:t>,</w:t>
      </w:r>
      <w:r w:rsidR="001A0625" w:rsidRPr="00A81160">
        <w:rPr>
          <w:rFonts w:ascii="Soberana Sans Light" w:eastAsia="Calibri" w:hAnsi="Soberana Sans Light" w:cs="Arial"/>
          <w:color w:val="000000"/>
        </w:rPr>
        <w:t xml:space="preserve"> como “puntaje a asignar”,  se distribuyó entre </w:t>
      </w:r>
      <w:r w:rsidR="00101BFF" w:rsidRPr="00A81160">
        <w:rPr>
          <w:rFonts w:ascii="Soberana Sans Light" w:eastAsia="Calibri" w:hAnsi="Soberana Sans Light" w:cs="Arial"/>
          <w:color w:val="000000"/>
        </w:rPr>
        <w:t>seis</w:t>
      </w:r>
      <w:r w:rsidR="001A0625" w:rsidRPr="00A81160">
        <w:rPr>
          <w:rFonts w:ascii="Soberana Sans Light" w:eastAsia="Calibri" w:hAnsi="Soberana Sans Light" w:cs="Arial"/>
          <w:color w:val="000000"/>
        </w:rPr>
        <w:t xml:space="preserve"> grados de desarrollo del mismo:</w:t>
      </w:r>
      <w:r w:rsidR="00101BFF" w:rsidRPr="00A81160">
        <w:rPr>
          <w:rFonts w:ascii="Soberana Sans Light" w:eastAsia="Calibri" w:hAnsi="Soberana Sans Light" w:cs="Arial"/>
          <w:color w:val="000000"/>
        </w:rPr>
        <w:t xml:space="preserve"> NE;</w:t>
      </w:r>
      <w:r w:rsidR="00CD0ABC" w:rsidRPr="00A81160">
        <w:rPr>
          <w:rFonts w:ascii="Soberana Sans Light" w:eastAsia="Calibri" w:hAnsi="Soberana Sans Light" w:cs="Arial"/>
          <w:color w:val="000000"/>
        </w:rPr>
        <w:t xml:space="preserve"> </w:t>
      </w:r>
      <w:r w:rsidR="00101BFF" w:rsidRPr="00A81160">
        <w:rPr>
          <w:rFonts w:ascii="Soberana Sans Light" w:eastAsia="Calibri" w:hAnsi="Soberana Sans Light" w:cs="Arial"/>
          <w:color w:val="000000"/>
        </w:rPr>
        <w:t>ID; DO; DP; DI; MR.</w:t>
      </w:r>
    </w:p>
    <w:p w:rsidR="001A0625" w:rsidRPr="00A81160"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A81160">
        <w:rPr>
          <w:rFonts w:ascii="Soberana Sans Light" w:eastAsia="Calibri" w:hAnsi="Soberana Sans Light" w:cs="Arial"/>
          <w:color w:val="000000"/>
        </w:rPr>
        <w:t>La Guía de E</w:t>
      </w:r>
      <w:r w:rsidR="001A0625" w:rsidRPr="00A81160">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A81160"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A81160">
        <w:rPr>
          <w:rFonts w:ascii="Soberana Sans Light" w:eastAsia="Calibri" w:hAnsi="Soberana Sans Light" w:cs="Arial"/>
          <w:color w:val="000000"/>
        </w:rPr>
        <w:t>De est</w:t>
      </w:r>
      <w:r w:rsidR="00101BFF" w:rsidRPr="00A81160">
        <w:rPr>
          <w:rFonts w:ascii="Soberana Sans Light" w:eastAsia="Calibri" w:hAnsi="Soberana Sans Light" w:cs="Arial"/>
          <w:color w:val="000000"/>
        </w:rPr>
        <w:t>a forma</w:t>
      </w:r>
      <w:r w:rsidRPr="00A81160">
        <w:rPr>
          <w:rFonts w:ascii="Soberana Sans Light" w:eastAsia="Calibri" w:hAnsi="Soberana Sans Light" w:cs="Arial"/>
          <w:color w:val="000000"/>
        </w:rPr>
        <w:t xml:space="preserve"> con la sumatoria de </w:t>
      </w:r>
      <w:r w:rsidR="00D854BB" w:rsidRPr="00A81160">
        <w:rPr>
          <w:rFonts w:ascii="Soberana Sans Light" w:eastAsia="Calibri" w:hAnsi="Soberana Sans Light" w:cs="Arial"/>
          <w:color w:val="000000"/>
        </w:rPr>
        <w:t xml:space="preserve">los </w:t>
      </w:r>
      <w:r w:rsidR="00101BFF" w:rsidRPr="00A81160">
        <w:rPr>
          <w:rFonts w:ascii="Soberana Sans Light" w:eastAsia="Calibri" w:hAnsi="Soberana Sans Light" w:cs="Arial"/>
          <w:color w:val="000000"/>
        </w:rPr>
        <w:t xml:space="preserve">subtotales obtenidos (número total de factores de evaluación) </w:t>
      </w:r>
      <w:r w:rsidRPr="00A81160">
        <w:rPr>
          <w:rFonts w:ascii="Soberana Sans Light" w:eastAsia="Calibri" w:hAnsi="Soberana Sans Light" w:cs="Arial"/>
          <w:color w:val="000000"/>
        </w:rPr>
        <w:t xml:space="preserve">se </w:t>
      </w:r>
      <w:r w:rsidR="00101BFF" w:rsidRPr="00A81160">
        <w:rPr>
          <w:rFonts w:ascii="Soberana Sans Light" w:eastAsia="Calibri" w:hAnsi="Soberana Sans Light" w:cs="Arial"/>
          <w:color w:val="000000"/>
        </w:rPr>
        <w:t xml:space="preserve">obtiene </w:t>
      </w:r>
      <w:r w:rsidRPr="00A81160">
        <w:rPr>
          <w:rFonts w:ascii="Soberana Sans Light" w:eastAsia="Calibri" w:hAnsi="Soberana Sans Light" w:cs="Arial"/>
          <w:color w:val="000000"/>
        </w:rPr>
        <w:t>al final un puntaje</w:t>
      </w:r>
      <w:r w:rsidR="00101BFF" w:rsidRPr="00A81160">
        <w:rPr>
          <w:rFonts w:ascii="Soberana Sans Light" w:eastAsia="Calibri" w:hAnsi="Soberana Sans Light" w:cs="Arial"/>
          <w:color w:val="000000"/>
        </w:rPr>
        <w:t>, para proceder a determinar el N</w:t>
      </w:r>
      <w:r w:rsidRPr="00A81160">
        <w:rPr>
          <w:rFonts w:ascii="Soberana Sans Light" w:eastAsia="Calibri" w:hAnsi="Soberana Sans Light" w:cs="Arial"/>
          <w:color w:val="000000"/>
        </w:rPr>
        <w:t xml:space="preserve">ivel de </w:t>
      </w:r>
      <w:r w:rsidR="00101BFF" w:rsidRPr="00A81160">
        <w:rPr>
          <w:rFonts w:ascii="Soberana Sans Light" w:eastAsia="Calibri" w:hAnsi="Soberana Sans Light" w:cs="Arial"/>
          <w:color w:val="000000"/>
        </w:rPr>
        <w:t>C</w:t>
      </w:r>
      <w:r w:rsidR="00EA724B" w:rsidRPr="00A81160">
        <w:rPr>
          <w:rFonts w:ascii="Soberana Sans Light" w:eastAsia="Calibri" w:hAnsi="Soberana Sans Light" w:cs="Arial"/>
          <w:color w:val="000000"/>
        </w:rPr>
        <w:t>alidad</w:t>
      </w:r>
      <w:r w:rsidR="00101BFF" w:rsidRPr="00A81160">
        <w:rPr>
          <w:rFonts w:ascii="Soberana Sans Light" w:eastAsia="Calibri" w:hAnsi="Soberana Sans Light" w:cs="Arial"/>
          <w:color w:val="000000"/>
        </w:rPr>
        <w:t xml:space="preserve"> alcanzado.</w:t>
      </w:r>
    </w:p>
    <w:p w:rsidR="001A0625" w:rsidRPr="00A81160" w:rsidRDefault="001A0625" w:rsidP="003A1880">
      <w:pPr>
        <w:spacing w:after="0" w:line="240" w:lineRule="auto"/>
        <w:ind w:left="284" w:right="282"/>
        <w:jc w:val="both"/>
        <w:rPr>
          <w:rFonts w:ascii="Soberana Sans Light" w:eastAsia="Calibri" w:hAnsi="Soberana Sans Light" w:cs="Arial"/>
          <w:color w:val="000000"/>
        </w:rPr>
      </w:pPr>
    </w:p>
    <w:p w:rsidR="001A0625" w:rsidRPr="00A81160"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A81160">
        <w:rPr>
          <w:rFonts w:ascii="Soberana Sans Light" w:eastAsia="Calibri" w:hAnsi="Soberana Sans Light" w:cs="Arial"/>
          <w:color w:val="000000"/>
        </w:rPr>
        <w:t>E</w:t>
      </w:r>
      <w:r w:rsidR="001A0625" w:rsidRPr="00A81160">
        <w:rPr>
          <w:rFonts w:ascii="Soberana Sans Light" w:eastAsia="Calibri" w:hAnsi="Soberana Sans Light" w:cs="Arial"/>
          <w:color w:val="000000"/>
        </w:rPr>
        <w:t xml:space="preserve">l proceso de mejora continua del </w:t>
      </w:r>
      <w:r w:rsidR="009F07D1" w:rsidRPr="00A81160">
        <w:rPr>
          <w:rFonts w:ascii="Soberana Sans Light" w:eastAsia="Calibri" w:hAnsi="Soberana Sans Light" w:cs="Arial"/>
          <w:color w:val="000000"/>
        </w:rPr>
        <w:t xml:space="preserve">Sistema </w:t>
      </w:r>
      <w:r w:rsidRPr="00A81160">
        <w:rPr>
          <w:rFonts w:ascii="Soberana Sans Light" w:eastAsia="Calibri" w:hAnsi="Soberana Sans Light" w:cs="Arial"/>
          <w:color w:val="000000"/>
        </w:rPr>
        <w:t xml:space="preserve">Nacional de </w:t>
      </w:r>
      <w:r w:rsidR="009F07D1" w:rsidRPr="00A81160">
        <w:rPr>
          <w:rFonts w:ascii="Soberana Sans Light" w:eastAsia="Calibri" w:hAnsi="Soberana Sans Light" w:cs="Arial"/>
          <w:color w:val="000000"/>
        </w:rPr>
        <w:t>Certificación</w:t>
      </w:r>
      <w:r w:rsidRPr="00A81160">
        <w:rPr>
          <w:rFonts w:ascii="Soberana Sans Light" w:eastAsia="Calibri" w:hAnsi="Soberana Sans Light" w:cs="Arial"/>
          <w:color w:val="000000"/>
        </w:rPr>
        <w:t xml:space="preserve"> Turística</w:t>
      </w:r>
      <w:r w:rsidR="001A0625" w:rsidRPr="00A81160">
        <w:rPr>
          <w:rFonts w:ascii="Soberana Sans Light" w:eastAsia="Calibri" w:hAnsi="Soberana Sans Light" w:cs="Arial"/>
          <w:color w:val="000000"/>
        </w:rPr>
        <w:t xml:space="preserve"> considera </w:t>
      </w:r>
      <w:r w:rsidR="00DB623E" w:rsidRPr="00A81160">
        <w:rPr>
          <w:rFonts w:ascii="Soberana Sans Light" w:eastAsia="Calibri" w:hAnsi="Soberana Sans Light" w:cs="Arial"/>
          <w:color w:val="000000"/>
        </w:rPr>
        <w:t xml:space="preserve">cinco </w:t>
      </w:r>
      <w:r w:rsidRPr="00A81160">
        <w:rPr>
          <w:rFonts w:ascii="Soberana Sans Light" w:eastAsia="Calibri" w:hAnsi="Soberana Sans Light" w:cs="Arial"/>
          <w:color w:val="000000"/>
        </w:rPr>
        <w:t>N</w:t>
      </w:r>
      <w:r w:rsidR="001A0625" w:rsidRPr="00A81160">
        <w:rPr>
          <w:rFonts w:ascii="Soberana Sans Light" w:eastAsia="Calibri" w:hAnsi="Soberana Sans Light" w:cs="Arial"/>
          <w:color w:val="000000"/>
        </w:rPr>
        <w:t xml:space="preserve">iveles de </w:t>
      </w:r>
      <w:r w:rsidRPr="00A81160">
        <w:rPr>
          <w:rFonts w:ascii="Soberana Sans Light" w:eastAsia="Calibri" w:hAnsi="Soberana Sans Light" w:cs="Arial"/>
          <w:color w:val="000000"/>
        </w:rPr>
        <w:t>C</w:t>
      </w:r>
      <w:r w:rsidR="00EA724B" w:rsidRPr="00A81160">
        <w:rPr>
          <w:rFonts w:ascii="Soberana Sans Light" w:eastAsia="Calibri" w:hAnsi="Soberana Sans Light" w:cs="Arial"/>
          <w:color w:val="000000"/>
        </w:rPr>
        <w:t>alidad</w:t>
      </w:r>
      <w:r w:rsidRPr="00A81160">
        <w:rPr>
          <w:rFonts w:ascii="Soberana Sans Light" w:eastAsia="Calibri" w:hAnsi="Soberana Sans Light" w:cs="Arial"/>
          <w:color w:val="000000"/>
        </w:rPr>
        <w:t xml:space="preserve"> asociados con</w:t>
      </w:r>
      <w:r w:rsidR="001A0625" w:rsidRPr="00A81160">
        <w:rPr>
          <w:rFonts w:ascii="Soberana Sans Light" w:eastAsia="Calibri" w:hAnsi="Soberana Sans Light" w:cs="Arial"/>
          <w:color w:val="000000"/>
        </w:rPr>
        <w:t xml:space="preserve"> </w:t>
      </w:r>
      <w:r w:rsidR="00DB623E" w:rsidRPr="00A81160">
        <w:rPr>
          <w:rFonts w:ascii="Soberana Sans Light" w:eastAsia="Calibri" w:hAnsi="Soberana Sans Light" w:cs="Arial"/>
          <w:color w:val="000000"/>
        </w:rPr>
        <w:t>dos</w:t>
      </w:r>
      <w:r w:rsidRPr="00A81160">
        <w:rPr>
          <w:rFonts w:ascii="Soberana Sans Light" w:eastAsia="Calibri" w:hAnsi="Soberana Sans Light" w:cs="Arial"/>
          <w:color w:val="000000"/>
        </w:rPr>
        <w:t xml:space="preserve"> aspectos: u</w:t>
      </w:r>
      <w:r w:rsidR="001A0625" w:rsidRPr="00A81160">
        <w:rPr>
          <w:rFonts w:ascii="Soberana Sans Light" w:eastAsia="Calibri" w:hAnsi="Soberana Sans Light" w:cs="Arial"/>
          <w:color w:val="000000"/>
        </w:rPr>
        <w:t>n rango de v</w:t>
      </w:r>
      <w:r w:rsidR="00D854BB" w:rsidRPr="00A81160">
        <w:rPr>
          <w:rFonts w:ascii="Soberana Sans Light" w:eastAsia="Calibri" w:hAnsi="Soberana Sans Light" w:cs="Arial"/>
          <w:color w:val="000000"/>
        </w:rPr>
        <w:t>alores porcentuales a cubrir de</w:t>
      </w:r>
      <w:r w:rsidR="001A0625" w:rsidRPr="00A81160">
        <w:rPr>
          <w:rFonts w:ascii="Soberana Sans Light" w:eastAsia="Calibri" w:hAnsi="Soberana Sans Light" w:cs="Arial"/>
          <w:color w:val="000000"/>
        </w:rPr>
        <w:t xml:space="preserve"> los criterios de la Guía de </w:t>
      </w:r>
      <w:r w:rsidR="00D854BB" w:rsidRPr="00A81160">
        <w:rPr>
          <w:rFonts w:ascii="Soberana Sans Light" w:eastAsia="Calibri" w:hAnsi="Soberana Sans Light" w:cs="Arial"/>
          <w:color w:val="000000"/>
        </w:rPr>
        <w:t>E</w:t>
      </w:r>
      <w:r w:rsidRPr="00A81160">
        <w:rPr>
          <w:rFonts w:ascii="Soberana Sans Light" w:eastAsia="Calibri" w:hAnsi="Soberana Sans Light" w:cs="Arial"/>
          <w:color w:val="000000"/>
        </w:rPr>
        <w:t>valuación</w:t>
      </w:r>
      <w:r w:rsidR="001A0625" w:rsidRPr="00A81160">
        <w:rPr>
          <w:rFonts w:ascii="Soberana Sans Light" w:eastAsia="Calibri" w:hAnsi="Soberana Sans Light" w:cs="Arial"/>
          <w:color w:val="000000"/>
        </w:rPr>
        <w:t xml:space="preserve"> y</w:t>
      </w:r>
      <w:r w:rsidRPr="00A81160">
        <w:rPr>
          <w:rFonts w:ascii="Soberana Sans Light" w:eastAsia="Calibri" w:hAnsi="Soberana Sans Light" w:cs="Arial"/>
          <w:color w:val="000000"/>
        </w:rPr>
        <w:t>,</w:t>
      </w:r>
      <w:r w:rsidR="001A0625" w:rsidRPr="00A81160">
        <w:rPr>
          <w:rFonts w:ascii="Soberana Sans Light" w:eastAsia="Calibri" w:hAnsi="Soberana Sans Light" w:cs="Arial"/>
          <w:color w:val="000000"/>
        </w:rPr>
        <w:t xml:space="preserve">  un mínimo</w:t>
      </w:r>
      <w:r w:rsidRPr="00A81160">
        <w:rPr>
          <w:rFonts w:ascii="Soberana Sans Light" w:eastAsia="Calibri" w:hAnsi="Soberana Sans Light" w:cs="Arial"/>
          <w:color w:val="000000"/>
        </w:rPr>
        <w:t xml:space="preserve"> a cubrir de todos los factores:</w:t>
      </w:r>
    </w:p>
    <w:p w:rsidR="001A0625" w:rsidRPr="00A81160" w:rsidRDefault="001A0625" w:rsidP="003A1880">
      <w:pPr>
        <w:spacing w:after="0" w:line="240" w:lineRule="auto"/>
        <w:ind w:left="284" w:right="282"/>
        <w:jc w:val="both"/>
        <w:rPr>
          <w:rFonts w:ascii="Soberana Sans Light" w:eastAsia="Calibri" w:hAnsi="Soberana Sans Light" w:cs="Arial"/>
          <w:color w:val="000000"/>
        </w:rPr>
      </w:pPr>
    </w:p>
    <w:p w:rsidR="001A0625" w:rsidRPr="00A81160"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81160">
        <w:rPr>
          <w:rFonts w:ascii="Soberana Sans Light" w:eastAsia="Calibri" w:hAnsi="Soberana Sans Light" w:cs="Arial"/>
          <w:color w:val="000000"/>
        </w:rPr>
        <w:t xml:space="preserve">El primer nivel de </w:t>
      </w:r>
      <w:r w:rsidR="00EA724B" w:rsidRPr="00A81160">
        <w:rPr>
          <w:rFonts w:ascii="Soberana Sans Light" w:eastAsia="Calibri" w:hAnsi="Soberana Sans Light" w:cs="Arial"/>
          <w:color w:val="000000"/>
        </w:rPr>
        <w:t>calidad</w:t>
      </w:r>
      <w:r w:rsidRPr="00A81160">
        <w:rPr>
          <w:rFonts w:ascii="Soberana Sans Light" w:eastAsia="Calibri" w:hAnsi="Soberana Sans Light" w:cs="Arial"/>
          <w:color w:val="000000"/>
        </w:rPr>
        <w:t xml:space="preserve">, denominado </w:t>
      </w:r>
      <w:r w:rsidRPr="00A81160">
        <w:rPr>
          <w:rFonts w:ascii="Soberana Sans Light" w:eastAsia="Calibri" w:hAnsi="Soberana Sans Light" w:cs="Arial"/>
          <w:b/>
          <w:color w:val="000000"/>
        </w:rPr>
        <w:t xml:space="preserve">“Bronce”, </w:t>
      </w:r>
      <w:r w:rsidRPr="00A81160">
        <w:rPr>
          <w:rFonts w:ascii="Soberana Sans Light" w:eastAsia="Calibri" w:hAnsi="Soberana Sans Light" w:cs="Arial"/>
          <w:color w:val="000000"/>
        </w:rPr>
        <w:t xml:space="preserve">que se encuentra ubicado entre el 35% y el 50% de la puntuación máxima a obtener (2,000 puntos); y en el </w:t>
      </w:r>
      <w:r w:rsidR="00022C20" w:rsidRPr="00A81160">
        <w:rPr>
          <w:rFonts w:ascii="Soberana Sans Light" w:eastAsia="Calibri" w:hAnsi="Soberana Sans Light" w:cs="Arial"/>
          <w:color w:val="000000"/>
        </w:rPr>
        <w:t>que al menos se debe lograr el 3</w:t>
      </w:r>
      <w:r w:rsidRPr="00A81160">
        <w:rPr>
          <w:rFonts w:ascii="Soberana Sans Light" w:eastAsia="Calibri" w:hAnsi="Soberana Sans Light" w:cs="Arial"/>
          <w:color w:val="000000"/>
        </w:rPr>
        <w:t>0% de cump</w:t>
      </w:r>
      <w:r w:rsidR="00DB623E" w:rsidRPr="00A81160">
        <w:rPr>
          <w:rFonts w:ascii="Soberana Sans Light" w:eastAsia="Calibri" w:hAnsi="Soberana Sans Light" w:cs="Arial"/>
          <w:color w:val="000000"/>
        </w:rPr>
        <w:t xml:space="preserve">limiento en cada uno de los </w:t>
      </w:r>
      <w:r w:rsidRPr="00A81160">
        <w:rPr>
          <w:rFonts w:ascii="Soberana Sans Light" w:eastAsia="Calibri" w:hAnsi="Soberana Sans Light" w:cs="Arial"/>
          <w:color w:val="000000"/>
        </w:rPr>
        <w:t xml:space="preserve">factores. </w:t>
      </w:r>
    </w:p>
    <w:p w:rsidR="001A0625" w:rsidRPr="00A81160"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81160"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81160">
        <w:rPr>
          <w:rFonts w:ascii="Soberana Sans Light" w:eastAsia="Calibri" w:hAnsi="Soberana Sans Light" w:cs="Arial"/>
          <w:color w:val="000000"/>
        </w:rPr>
        <w:t xml:space="preserve">El segundo nivel de </w:t>
      </w:r>
      <w:r w:rsidR="00EA724B" w:rsidRPr="00A81160">
        <w:rPr>
          <w:rFonts w:ascii="Soberana Sans Light" w:eastAsia="Calibri" w:hAnsi="Soberana Sans Light" w:cs="Arial"/>
          <w:color w:val="000000"/>
        </w:rPr>
        <w:t>calidad</w:t>
      </w:r>
      <w:r w:rsidRPr="00A81160">
        <w:rPr>
          <w:rFonts w:ascii="Soberana Sans Light" w:eastAsia="Calibri" w:hAnsi="Soberana Sans Light" w:cs="Arial"/>
          <w:color w:val="000000"/>
        </w:rPr>
        <w:t xml:space="preserve">, denominado </w:t>
      </w:r>
      <w:r w:rsidRPr="00A81160">
        <w:rPr>
          <w:rFonts w:ascii="Soberana Sans Light" w:eastAsia="Calibri" w:hAnsi="Soberana Sans Light" w:cs="Arial"/>
          <w:b/>
          <w:color w:val="000000"/>
        </w:rPr>
        <w:t>“Plata”,</w:t>
      </w:r>
      <w:r w:rsidRPr="00A81160">
        <w:rPr>
          <w:rFonts w:ascii="Soberana Sans Light" w:eastAsia="Calibri" w:hAnsi="Soberana Sans Light" w:cs="Arial"/>
          <w:color w:val="000000"/>
        </w:rPr>
        <w:t xml:space="preserve"> que se encuentra ubicado entre el 50.05% y el 62.50% de dicha puntuación; y en el </w:t>
      </w:r>
      <w:r w:rsidR="00022C20" w:rsidRPr="00A81160">
        <w:rPr>
          <w:rFonts w:ascii="Soberana Sans Light" w:eastAsia="Calibri" w:hAnsi="Soberana Sans Light" w:cs="Arial"/>
          <w:color w:val="000000"/>
        </w:rPr>
        <w:t>que al menos se debe lograr el 4</w:t>
      </w:r>
      <w:r w:rsidRPr="00A81160">
        <w:rPr>
          <w:rFonts w:ascii="Soberana Sans Light" w:eastAsia="Calibri" w:hAnsi="Soberana Sans Light" w:cs="Arial"/>
          <w:color w:val="000000"/>
        </w:rPr>
        <w:t>0% de cump</w:t>
      </w:r>
      <w:r w:rsidR="00022C20" w:rsidRPr="00A81160">
        <w:rPr>
          <w:rFonts w:ascii="Soberana Sans Light" w:eastAsia="Calibri" w:hAnsi="Soberana Sans Light" w:cs="Arial"/>
          <w:color w:val="000000"/>
        </w:rPr>
        <w:t xml:space="preserve">limiento en cada uno de los </w:t>
      </w:r>
      <w:r w:rsidRPr="00A81160">
        <w:rPr>
          <w:rFonts w:ascii="Soberana Sans Light" w:eastAsia="Calibri" w:hAnsi="Soberana Sans Light" w:cs="Arial"/>
          <w:color w:val="000000"/>
        </w:rPr>
        <w:t xml:space="preserve">factores. </w:t>
      </w:r>
    </w:p>
    <w:p w:rsidR="001A0625" w:rsidRPr="00A81160"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81160"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81160">
        <w:rPr>
          <w:rFonts w:ascii="Soberana Sans Light" w:eastAsia="Calibri" w:hAnsi="Soberana Sans Light" w:cs="Arial"/>
          <w:color w:val="000000"/>
        </w:rPr>
        <w:t xml:space="preserve">El tercer nivel de </w:t>
      </w:r>
      <w:r w:rsidR="00EA724B" w:rsidRPr="00A81160">
        <w:rPr>
          <w:rFonts w:ascii="Soberana Sans Light" w:eastAsia="Calibri" w:hAnsi="Soberana Sans Light" w:cs="Arial"/>
          <w:color w:val="000000"/>
        </w:rPr>
        <w:t>calidad</w:t>
      </w:r>
      <w:r w:rsidRPr="00A81160">
        <w:rPr>
          <w:rFonts w:ascii="Soberana Sans Light" w:eastAsia="Calibri" w:hAnsi="Soberana Sans Light" w:cs="Arial"/>
          <w:color w:val="000000"/>
        </w:rPr>
        <w:t xml:space="preserve">, denominado </w:t>
      </w:r>
      <w:r w:rsidRPr="00A81160">
        <w:rPr>
          <w:rFonts w:ascii="Soberana Sans Light" w:eastAsia="Calibri" w:hAnsi="Soberana Sans Light" w:cs="Arial"/>
          <w:b/>
          <w:color w:val="000000"/>
        </w:rPr>
        <w:t>“Oro”,</w:t>
      </w:r>
      <w:r w:rsidRPr="00A81160">
        <w:rPr>
          <w:rFonts w:ascii="Soberana Sans Light" w:eastAsia="Calibri" w:hAnsi="Soberana Sans Light" w:cs="Arial"/>
          <w:color w:val="000000"/>
        </w:rPr>
        <w:t xml:space="preserve"> que, se encuentra ubicado entre el 62.55% y el 75.00% de dicha puntuación; y en el que al menos se debe</w:t>
      </w:r>
      <w:r w:rsidR="00022C20" w:rsidRPr="00A81160">
        <w:rPr>
          <w:rFonts w:ascii="Soberana Sans Light" w:eastAsia="Calibri" w:hAnsi="Soberana Sans Light" w:cs="Arial"/>
          <w:color w:val="000000"/>
        </w:rPr>
        <w:t xml:space="preserve"> lograr el 5</w:t>
      </w:r>
      <w:r w:rsidRPr="00A81160">
        <w:rPr>
          <w:rFonts w:ascii="Soberana Sans Light" w:eastAsia="Calibri" w:hAnsi="Soberana Sans Light" w:cs="Arial"/>
          <w:color w:val="000000"/>
        </w:rPr>
        <w:t>0% de cump</w:t>
      </w:r>
      <w:r w:rsidR="00022C20" w:rsidRPr="00A81160">
        <w:rPr>
          <w:rFonts w:ascii="Soberana Sans Light" w:eastAsia="Calibri" w:hAnsi="Soberana Sans Light" w:cs="Arial"/>
          <w:color w:val="000000"/>
        </w:rPr>
        <w:t xml:space="preserve">limiento en cada uno de los </w:t>
      </w:r>
      <w:r w:rsidRPr="00A81160">
        <w:rPr>
          <w:rFonts w:ascii="Soberana Sans Light" w:eastAsia="Calibri" w:hAnsi="Soberana Sans Light" w:cs="Arial"/>
          <w:color w:val="000000"/>
        </w:rPr>
        <w:t xml:space="preserve">factores. </w:t>
      </w:r>
    </w:p>
    <w:p w:rsidR="001A0625" w:rsidRPr="00A81160"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81160"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81160">
        <w:rPr>
          <w:rFonts w:ascii="Soberana Sans Light" w:eastAsia="Calibri" w:hAnsi="Soberana Sans Light" w:cs="Arial"/>
          <w:color w:val="000000"/>
        </w:rPr>
        <w:t xml:space="preserve">El cuarto nivel de </w:t>
      </w:r>
      <w:r w:rsidR="00EA724B" w:rsidRPr="00A81160">
        <w:rPr>
          <w:rFonts w:ascii="Soberana Sans Light" w:eastAsia="Calibri" w:hAnsi="Soberana Sans Light" w:cs="Arial"/>
          <w:color w:val="000000"/>
        </w:rPr>
        <w:t>calidad</w:t>
      </w:r>
      <w:r w:rsidRPr="00A81160">
        <w:rPr>
          <w:rFonts w:ascii="Soberana Sans Light" w:eastAsia="Calibri" w:hAnsi="Soberana Sans Light" w:cs="Arial"/>
          <w:color w:val="000000"/>
        </w:rPr>
        <w:t xml:space="preserve">, denominado </w:t>
      </w:r>
      <w:r w:rsidRPr="00A81160">
        <w:rPr>
          <w:rFonts w:ascii="Soberana Sans Light" w:eastAsia="Calibri" w:hAnsi="Soberana Sans Light" w:cs="Arial"/>
          <w:b/>
          <w:color w:val="000000"/>
        </w:rPr>
        <w:t>“Platino”,</w:t>
      </w:r>
      <w:r w:rsidRPr="00A81160">
        <w:rPr>
          <w:rFonts w:ascii="Soberana Sans Light" w:eastAsia="Calibri" w:hAnsi="Soberana Sans Light" w:cs="Arial"/>
          <w:color w:val="000000"/>
        </w:rPr>
        <w:t xml:space="preserve"> que se encuentra ubicado entre el 75.05% y el 87.50% de dicha puntuación; y en el </w:t>
      </w:r>
      <w:r w:rsidR="00022C20" w:rsidRPr="00A81160">
        <w:rPr>
          <w:rFonts w:ascii="Soberana Sans Light" w:eastAsia="Calibri" w:hAnsi="Soberana Sans Light" w:cs="Arial"/>
          <w:color w:val="000000"/>
        </w:rPr>
        <w:t>que al menos se debe lograr el 6</w:t>
      </w:r>
      <w:r w:rsidRPr="00A81160">
        <w:rPr>
          <w:rFonts w:ascii="Soberana Sans Light" w:eastAsia="Calibri" w:hAnsi="Soberana Sans Light" w:cs="Arial"/>
          <w:color w:val="000000"/>
        </w:rPr>
        <w:t>0% de cump</w:t>
      </w:r>
      <w:r w:rsidR="00DB623E" w:rsidRPr="00A81160">
        <w:rPr>
          <w:rFonts w:ascii="Soberana Sans Light" w:eastAsia="Calibri" w:hAnsi="Soberana Sans Light" w:cs="Arial"/>
          <w:color w:val="000000"/>
        </w:rPr>
        <w:t xml:space="preserve">limiento en cada </w:t>
      </w:r>
      <w:r w:rsidR="00022C20" w:rsidRPr="00A81160">
        <w:rPr>
          <w:rFonts w:ascii="Soberana Sans Light" w:eastAsia="Calibri" w:hAnsi="Soberana Sans Light" w:cs="Arial"/>
          <w:color w:val="000000"/>
        </w:rPr>
        <w:t xml:space="preserve">uno de los </w:t>
      </w:r>
      <w:r w:rsidRPr="00A81160">
        <w:rPr>
          <w:rFonts w:ascii="Soberana Sans Light" w:eastAsia="Calibri" w:hAnsi="Soberana Sans Light" w:cs="Arial"/>
          <w:color w:val="000000"/>
        </w:rPr>
        <w:t xml:space="preserve">factores. </w:t>
      </w:r>
    </w:p>
    <w:p w:rsidR="001A0625" w:rsidRPr="00A81160"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81160"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81160">
        <w:rPr>
          <w:rFonts w:ascii="Soberana Sans Light" w:eastAsia="Calibri" w:hAnsi="Soberana Sans Light" w:cs="Arial"/>
          <w:color w:val="000000"/>
        </w:rPr>
        <w:lastRenderedPageBreak/>
        <w:t xml:space="preserve">El quinto nivel de </w:t>
      </w:r>
      <w:r w:rsidR="00EA724B" w:rsidRPr="00A81160">
        <w:rPr>
          <w:rFonts w:ascii="Soberana Sans Light" w:eastAsia="Calibri" w:hAnsi="Soberana Sans Light" w:cs="Arial"/>
          <w:color w:val="000000"/>
        </w:rPr>
        <w:t>calidad</w:t>
      </w:r>
      <w:r w:rsidRPr="00A81160">
        <w:rPr>
          <w:rFonts w:ascii="Soberana Sans Light" w:eastAsia="Calibri" w:hAnsi="Soberana Sans Light" w:cs="Arial"/>
          <w:color w:val="000000"/>
        </w:rPr>
        <w:t xml:space="preserve">, denominado </w:t>
      </w:r>
      <w:r w:rsidRPr="00A81160">
        <w:rPr>
          <w:rFonts w:ascii="Soberana Sans Light" w:eastAsia="Calibri" w:hAnsi="Soberana Sans Light" w:cs="Arial"/>
          <w:b/>
          <w:color w:val="000000"/>
        </w:rPr>
        <w:t>“Diamante”,</w:t>
      </w:r>
      <w:r w:rsidRPr="00A81160">
        <w:rPr>
          <w:rFonts w:ascii="Soberana Sans Light" w:eastAsia="Calibri" w:hAnsi="Soberana Sans Light" w:cs="Arial"/>
          <w:color w:val="000000"/>
        </w:rPr>
        <w:t xml:space="preserve"> en el que el porcentaje de puntuación p</w:t>
      </w:r>
      <w:r w:rsidR="00022C20" w:rsidRPr="00A81160">
        <w:rPr>
          <w:rFonts w:ascii="Soberana Sans Light" w:eastAsia="Calibri" w:hAnsi="Soberana Sans Light" w:cs="Arial"/>
          <w:color w:val="000000"/>
        </w:rPr>
        <w:t xml:space="preserve">ara alcanzarlo es del 87.55% al </w:t>
      </w:r>
      <w:r w:rsidRPr="00A81160">
        <w:rPr>
          <w:rFonts w:ascii="Soberana Sans Light" w:eastAsia="Calibri" w:hAnsi="Soberana Sans Light" w:cs="Arial"/>
          <w:color w:val="000000"/>
        </w:rPr>
        <w:t>100.00% de la puntuación,</w:t>
      </w:r>
      <w:r w:rsidR="00022C20" w:rsidRPr="00A81160">
        <w:rPr>
          <w:rFonts w:ascii="Soberana Sans Light" w:eastAsia="Calibri" w:hAnsi="Soberana Sans Light" w:cs="Arial"/>
          <w:color w:val="000000"/>
        </w:rPr>
        <w:t xml:space="preserve">  y al menos se debe lograr el 7</w:t>
      </w:r>
      <w:r w:rsidRPr="00A81160">
        <w:rPr>
          <w:rFonts w:ascii="Soberana Sans Light" w:eastAsia="Calibri" w:hAnsi="Soberana Sans Light" w:cs="Arial"/>
          <w:color w:val="000000"/>
        </w:rPr>
        <w:t>0% de cump</w:t>
      </w:r>
      <w:r w:rsidR="00022C20" w:rsidRPr="00A81160">
        <w:rPr>
          <w:rFonts w:ascii="Soberana Sans Light" w:eastAsia="Calibri" w:hAnsi="Soberana Sans Light" w:cs="Arial"/>
          <w:color w:val="000000"/>
        </w:rPr>
        <w:t>limiento en cada uno de los f</w:t>
      </w:r>
      <w:r w:rsidRPr="00A81160">
        <w:rPr>
          <w:rFonts w:ascii="Soberana Sans Light" w:eastAsia="Calibri" w:hAnsi="Soberana Sans Light" w:cs="Arial"/>
          <w:color w:val="000000"/>
        </w:rPr>
        <w:t xml:space="preserve">actores. </w:t>
      </w:r>
    </w:p>
    <w:p w:rsidR="00022C20" w:rsidRPr="00A81160" w:rsidRDefault="00022C20" w:rsidP="00BE70CA">
      <w:pPr>
        <w:spacing w:after="0" w:line="240" w:lineRule="auto"/>
        <w:ind w:left="426"/>
        <w:jc w:val="both"/>
        <w:rPr>
          <w:rFonts w:ascii="Soberana Sans Light" w:hAnsi="Soberana Sans Light" w:cs="Arial"/>
          <w:b/>
          <w:color w:val="000000"/>
        </w:rPr>
      </w:pPr>
    </w:p>
    <w:p w:rsidR="00CF5E15" w:rsidRPr="00A81160" w:rsidRDefault="00CF5E15">
      <w:pPr>
        <w:rPr>
          <w:rFonts w:ascii="Soberana Sans Light" w:hAnsi="Soberana Sans Light" w:cs="Arial"/>
          <w:b/>
          <w:color w:val="000000"/>
        </w:rPr>
      </w:pPr>
      <w:r w:rsidRPr="00A81160">
        <w:rPr>
          <w:rFonts w:ascii="Soberana Sans Light" w:hAnsi="Soberana Sans Light" w:cs="Arial"/>
          <w:b/>
          <w:color w:val="000000"/>
        </w:rPr>
        <w:br w:type="page"/>
      </w:r>
    </w:p>
    <w:p w:rsidR="007C5129" w:rsidRPr="00A81160" w:rsidRDefault="007C5129" w:rsidP="00BE70CA">
      <w:pPr>
        <w:spacing w:after="0" w:line="240" w:lineRule="auto"/>
        <w:ind w:left="426"/>
        <w:jc w:val="both"/>
        <w:rPr>
          <w:rFonts w:ascii="Soberana Sans Light" w:hAnsi="Soberana Sans Light" w:cs="Arial"/>
          <w:b/>
          <w:color w:val="000000"/>
        </w:rPr>
      </w:pPr>
    </w:p>
    <w:p w:rsidR="00BE70CA" w:rsidRPr="00A81160" w:rsidRDefault="00BE70CA" w:rsidP="00BE70CA">
      <w:pPr>
        <w:spacing w:after="0" w:line="240" w:lineRule="auto"/>
        <w:ind w:left="426"/>
        <w:jc w:val="both"/>
        <w:rPr>
          <w:rFonts w:ascii="Soberana Sans Light" w:hAnsi="Soberana Sans Light" w:cs="Arial"/>
          <w:b/>
          <w:color w:val="000000"/>
        </w:rPr>
      </w:pPr>
      <w:r w:rsidRPr="00A81160">
        <w:rPr>
          <w:rFonts w:ascii="Soberana Sans Light" w:hAnsi="Soberana Sans Light" w:cs="Arial"/>
          <w:b/>
          <w:color w:val="000000"/>
        </w:rPr>
        <w:t>GLOSARIO</w:t>
      </w:r>
    </w:p>
    <w:p w:rsidR="007C5129" w:rsidRPr="00A811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811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811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81160">
        <w:rPr>
          <w:rFonts w:ascii="Arial" w:hAnsi="Arial" w:cs="Arial"/>
          <w:b/>
          <w:sz w:val="24"/>
          <w:szCs w:val="24"/>
        </w:rPr>
        <w:t xml:space="preserve">Distintivo Nacional de Calidad Turística. </w:t>
      </w:r>
      <w:r w:rsidRPr="00A81160">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A811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811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81160">
        <w:rPr>
          <w:rFonts w:ascii="Arial" w:hAnsi="Arial" w:cs="Arial"/>
          <w:b/>
          <w:sz w:val="24"/>
          <w:szCs w:val="24"/>
        </w:rPr>
        <w:t>Grupo de Trabajo Especializado.</w:t>
      </w:r>
      <w:r w:rsidRPr="00A81160">
        <w:rPr>
          <w:rFonts w:ascii="Arial" w:hAnsi="Arial" w:cs="Arial"/>
          <w:sz w:val="24"/>
          <w:szCs w:val="24"/>
        </w:rPr>
        <w:t xml:space="preserve"> Responsables del diseño y actualización de las Guías de Evaluación, conformados por representantes de los sectores público y privado.</w:t>
      </w:r>
    </w:p>
    <w:p w:rsidR="007C5129" w:rsidRPr="00A811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811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81160">
        <w:rPr>
          <w:rFonts w:ascii="Arial" w:hAnsi="Arial" w:cs="Arial"/>
          <w:b/>
          <w:sz w:val="24"/>
          <w:szCs w:val="24"/>
        </w:rPr>
        <w:t>Guía(s) de Evaluación.</w:t>
      </w:r>
      <w:r w:rsidRPr="00A81160">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A81160"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811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81160">
        <w:rPr>
          <w:rFonts w:ascii="Arial" w:hAnsi="Arial" w:cs="Arial"/>
          <w:b/>
          <w:sz w:val="24"/>
          <w:szCs w:val="24"/>
        </w:rPr>
        <w:t>Línea Base.</w:t>
      </w:r>
      <w:r w:rsidRPr="00A81160">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A81160"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811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81160">
        <w:rPr>
          <w:rFonts w:ascii="Arial" w:hAnsi="Arial" w:cs="Arial"/>
          <w:b/>
          <w:sz w:val="24"/>
          <w:szCs w:val="24"/>
        </w:rPr>
        <w:t>Marco Legal y Normativo.</w:t>
      </w:r>
      <w:r w:rsidRPr="00A81160">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A81160"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811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81160">
        <w:rPr>
          <w:rFonts w:ascii="Arial" w:hAnsi="Arial" w:cs="Arial"/>
          <w:b/>
          <w:sz w:val="24"/>
          <w:szCs w:val="24"/>
        </w:rPr>
        <w:t>Nivel(es) de Calidad.</w:t>
      </w:r>
      <w:r w:rsidRPr="00A81160">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A811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811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81160">
        <w:rPr>
          <w:rFonts w:ascii="Arial" w:hAnsi="Arial" w:cs="Arial"/>
          <w:b/>
          <w:sz w:val="24"/>
          <w:szCs w:val="24"/>
        </w:rPr>
        <w:t>Sistema Nacional de Certificación Turística.</w:t>
      </w:r>
      <w:r w:rsidRPr="00A81160">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A81160"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81160" w:rsidRDefault="007C5129" w:rsidP="007C5129">
      <w:pPr>
        <w:pStyle w:val="Prrafodelista"/>
        <w:numPr>
          <w:ilvl w:val="0"/>
          <w:numId w:val="20"/>
        </w:numPr>
        <w:spacing w:after="0" w:line="240" w:lineRule="auto"/>
        <w:jc w:val="both"/>
        <w:rPr>
          <w:rFonts w:ascii="Arial" w:hAnsi="Arial" w:cs="Arial"/>
          <w:sz w:val="24"/>
          <w:szCs w:val="24"/>
        </w:rPr>
      </w:pPr>
      <w:r w:rsidRPr="00A81160">
        <w:rPr>
          <w:rFonts w:ascii="Arial" w:hAnsi="Arial" w:cs="Arial"/>
          <w:b/>
          <w:sz w:val="24"/>
          <w:szCs w:val="24"/>
        </w:rPr>
        <w:t>Solicitud de Adhesión.</w:t>
      </w:r>
      <w:r w:rsidRPr="00A81160">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A81160" w:rsidRDefault="007C5129" w:rsidP="007C5129">
      <w:pPr>
        <w:spacing w:after="0" w:line="240" w:lineRule="auto"/>
        <w:jc w:val="both"/>
        <w:rPr>
          <w:rFonts w:ascii="Arial" w:hAnsi="Arial" w:cs="Arial"/>
          <w:sz w:val="24"/>
          <w:szCs w:val="24"/>
        </w:rPr>
      </w:pPr>
    </w:p>
    <w:p w:rsidR="007C5129" w:rsidRPr="00A811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81160">
        <w:rPr>
          <w:rFonts w:ascii="Arial" w:hAnsi="Arial" w:cs="Arial"/>
          <w:b/>
          <w:sz w:val="24"/>
          <w:szCs w:val="24"/>
        </w:rPr>
        <w:t>Subsector(es).</w:t>
      </w:r>
      <w:r w:rsidRPr="00A81160">
        <w:rPr>
          <w:rFonts w:ascii="Arial" w:hAnsi="Arial" w:cs="Arial"/>
          <w:sz w:val="24"/>
          <w:szCs w:val="24"/>
        </w:rPr>
        <w:t xml:space="preserve"> Se refiere a los Servicios Turísticos inmersos en el Sistema Nacional de Certificación Turística;</w:t>
      </w:r>
    </w:p>
    <w:p w:rsidR="007C5129" w:rsidRPr="00A811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811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81160">
        <w:rPr>
          <w:rFonts w:ascii="Arial" w:hAnsi="Arial" w:cs="Arial"/>
          <w:b/>
          <w:sz w:val="24"/>
          <w:szCs w:val="24"/>
        </w:rPr>
        <w:t>Sujeto(s).</w:t>
      </w:r>
      <w:r w:rsidRPr="00A81160">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A81160" w:rsidRDefault="007C5129" w:rsidP="007C5129">
      <w:pPr>
        <w:spacing w:after="0" w:line="240" w:lineRule="auto"/>
        <w:jc w:val="both"/>
        <w:rPr>
          <w:rFonts w:ascii="Arial" w:hAnsi="Arial" w:cs="Arial"/>
          <w:sz w:val="24"/>
          <w:szCs w:val="24"/>
        </w:rPr>
      </w:pPr>
    </w:p>
    <w:p w:rsidR="007C5129" w:rsidRPr="00A81160" w:rsidRDefault="007C5129" w:rsidP="007C5129">
      <w:pPr>
        <w:pStyle w:val="Prrafodelista"/>
        <w:numPr>
          <w:ilvl w:val="0"/>
          <w:numId w:val="20"/>
        </w:numPr>
        <w:spacing w:after="0" w:line="240" w:lineRule="auto"/>
        <w:jc w:val="both"/>
        <w:rPr>
          <w:rFonts w:ascii="Arial" w:hAnsi="Arial" w:cs="Arial"/>
          <w:sz w:val="24"/>
          <w:szCs w:val="24"/>
        </w:rPr>
      </w:pPr>
      <w:r w:rsidRPr="00A81160">
        <w:rPr>
          <w:rFonts w:ascii="Arial" w:hAnsi="Arial" w:cs="Arial"/>
          <w:b/>
          <w:sz w:val="24"/>
          <w:szCs w:val="24"/>
        </w:rPr>
        <w:t>UPCSST.</w:t>
      </w:r>
      <w:r w:rsidRPr="00A81160">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A81160" w:rsidRDefault="007C5129" w:rsidP="007C5129">
      <w:pPr>
        <w:spacing w:after="0" w:line="240" w:lineRule="auto"/>
        <w:ind w:left="284" w:right="282"/>
        <w:jc w:val="both"/>
        <w:rPr>
          <w:rFonts w:ascii="Soberana Sans Light" w:eastAsia="Calibri" w:hAnsi="Soberana Sans Light" w:cs="Arial"/>
          <w:color w:val="000000"/>
        </w:rPr>
      </w:pPr>
    </w:p>
    <w:p w:rsidR="001A0625" w:rsidRPr="00A81160"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A81160" w:rsidRDefault="00A0588E">
      <w:pPr>
        <w:rPr>
          <w:rFonts w:ascii="Soberana Sans Light" w:eastAsia="Calibri" w:hAnsi="Soberana Sans Light" w:cs="Arial"/>
          <w:color w:val="000000"/>
        </w:rPr>
      </w:pPr>
      <w:r w:rsidRPr="00A81160">
        <w:rPr>
          <w:rFonts w:ascii="Soberana Sans Light" w:eastAsia="Calibri" w:hAnsi="Soberana Sans Light" w:cs="Arial"/>
          <w:color w:val="000000"/>
        </w:rPr>
        <w:br w:type="page"/>
      </w:r>
    </w:p>
    <w:p w:rsidR="001A0625" w:rsidRPr="00A81160" w:rsidRDefault="001A0625" w:rsidP="003A1880">
      <w:pPr>
        <w:spacing w:after="0" w:line="240" w:lineRule="auto"/>
        <w:ind w:left="284" w:right="282"/>
        <w:jc w:val="both"/>
        <w:rPr>
          <w:rFonts w:ascii="Soberana Sans Light" w:eastAsia="Calibri" w:hAnsi="Soberana Sans Light" w:cs="Arial"/>
          <w:color w:val="000000"/>
        </w:rPr>
      </w:pPr>
    </w:p>
    <w:p w:rsidR="00A0588E" w:rsidRPr="00A81160" w:rsidRDefault="00A0588E" w:rsidP="00A0588E">
      <w:pPr>
        <w:spacing w:after="0" w:line="240" w:lineRule="auto"/>
        <w:jc w:val="center"/>
        <w:rPr>
          <w:rFonts w:ascii="Soberana Sans Light" w:eastAsia="Calibri" w:hAnsi="Soberana Sans Light" w:cs="Arial"/>
          <w:b/>
          <w:color w:val="000000"/>
          <w:sz w:val="96"/>
        </w:rPr>
      </w:pPr>
    </w:p>
    <w:p w:rsidR="00A0588E" w:rsidRPr="00A81160" w:rsidRDefault="00A0588E" w:rsidP="00A0588E">
      <w:pPr>
        <w:spacing w:after="0" w:line="240" w:lineRule="auto"/>
        <w:rPr>
          <w:rFonts w:ascii="Soberana Sans Light" w:eastAsia="Calibri" w:hAnsi="Soberana Sans Light" w:cs="Arial"/>
          <w:b/>
          <w:color w:val="000000"/>
          <w:sz w:val="96"/>
        </w:rPr>
      </w:pPr>
    </w:p>
    <w:p w:rsidR="00734D63" w:rsidRPr="00A81160" w:rsidRDefault="00734D63" w:rsidP="00A0588E">
      <w:pPr>
        <w:spacing w:after="0" w:line="240" w:lineRule="auto"/>
        <w:jc w:val="center"/>
        <w:rPr>
          <w:rFonts w:ascii="Soberana Sans Light" w:eastAsia="Calibri" w:hAnsi="Soberana Sans Light" w:cs="Arial"/>
          <w:b/>
          <w:color w:val="000000"/>
          <w:sz w:val="96"/>
        </w:rPr>
      </w:pPr>
      <w:r w:rsidRPr="00A81160">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A81160">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458" w:rsidRDefault="00B52458" w:rsidP="008B7B37">
      <w:pPr>
        <w:spacing w:after="0" w:line="240" w:lineRule="auto"/>
      </w:pPr>
      <w:r>
        <w:separator/>
      </w:r>
    </w:p>
  </w:endnote>
  <w:endnote w:type="continuationSeparator" w:id="0">
    <w:p w:rsidR="00B52458" w:rsidRDefault="00B52458"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6554D7" w:rsidRPr="0009488B" w:rsidRDefault="006554D7"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2DBC9F98"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CB190D" w:rsidRPr="00CB190D">
          <w:rPr>
            <w:rFonts w:ascii="Soberana Titular" w:hAnsi="Soberana Titular"/>
            <w:noProof/>
            <w:lang w:val="es-ES"/>
          </w:rPr>
          <w:t>14</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4D7" w:rsidRDefault="006554D7">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3A7D4A3"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458" w:rsidRDefault="00B52458" w:rsidP="008B7B37">
      <w:pPr>
        <w:spacing w:after="0" w:line="240" w:lineRule="auto"/>
      </w:pPr>
      <w:r>
        <w:separator/>
      </w:r>
    </w:p>
  </w:footnote>
  <w:footnote w:type="continuationSeparator" w:id="0">
    <w:p w:rsidR="00B52458" w:rsidRDefault="00B52458" w:rsidP="008B7B37">
      <w:pPr>
        <w:spacing w:after="0" w:line="240" w:lineRule="auto"/>
      </w:pPr>
      <w:r>
        <w:continuationSeparator/>
      </w:r>
    </w:p>
  </w:footnote>
  <w:footnote w:id="1">
    <w:p w:rsidR="006554D7" w:rsidRDefault="006554D7" w:rsidP="009106ED">
      <w:pPr>
        <w:pStyle w:val="Textonotapie"/>
      </w:pPr>
      <w:r>
        <w:rPr>
          <w:rStyle w:val="Refdenotaalpie"/>
        </w:rPr>
        <w:footnoteRef/>
      </w:r>
      <w:r>
        <w:t xml:space="preserve"> </w:t>
      </w:r>
      <w:r w:rsidRPr="00627B32">
        <w:t>Micro, pequeñas, medianas y grandes empresas</w:t>
      </w:r>
    </w:p>
    <w:p w:rsidR="006554D7" w:rsidRDefault="006554D7" w:rsidP="009106ED">
      <w:pPr>
        <w:pStyle w:val="Textonotapie"/>
      </w:pPr>
      <w:r w:rsidRPr="00544C06">
        <w:rPr>
          <w:rFonts w:ascii="Arial" w:hAnsi="Arial" w:cs="Arial"/>
          <w:sz w:val="16"/>
          <w:szCs w:val="16"/>
        </w:rPr>
        <w:t>http://www.inegi.org.mx/est/contenidos/espanol/proyectos/censos/ce2009/pdf/Mono_Micro_peque_mediana.pdf</w:t>
      </w:r>
    </w:p>
  </w:footnote>
  <w:footnote w:id="2">
    <w:p w:rsidR="006554D7" w:rsidRPr="00C87F94" w:rsidRDefault="006554D7"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4D7" w:rsidRPr="0009488B" w:rsidRDefault="006554D7"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B925F5"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4D7" w:rsidRPr="0009488B" w:rsidRDefault="006554D7"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554D7" w:rsidRDefault="006554D7">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699FFAE"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219FA150"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423A98"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C923AD1"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5pt;height:9.5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2"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5"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8FB66BE"/>
    <w:multiLevelType w:val="hybridMultilevel"/>
    <w:tmpl w:val="614ABE82"/>
    <w:lvl w:ilvl="0" w:tplc="57389A50">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2"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5"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2B858C8"/>
    <w:multiLevelType w:val="hybridMultilevel"/>
    <w:tmpl w:val="1D849B46"/>
    <w:lvl w:ilvl="0" w:tplc="07BE5AA0">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28"/>
  </w:num>
  <w:num w:numId="4">
    <w:abstractNumId w:val="4"/>
  </w:num>
  <w:num w:numId="5">
    <w:abstractNumId w:val="3"/>
  </w:num>
  <w:num w:numId="6">
    <w:abstractNumId w:val="9"/>
  </w:num>
  <w:num w:numId="7">
    <w:abstractNumId w:val="25"/>
  </w:num>
  <w:num w:numId="8">
    <w:abstractNumId w:val="21"/>
  </w:num>
  <w:num w:numId="9">
    <w:abstractNumId w:val="19"/>
  </w:num>
  <w:num w:numId="10">
    <w:abstractNumId w:val="12"/>
  </w:num>
  <w:num w:numId="11">
    <w:abstractNumId w:val="15"/>
  </w:num>
  <w:num w:numId="12">
    <w:abstractNumId w:val="10"/>
  </w:num>
  <w:num w:numId="13">
    <w:abstractNumId w:val="7"/>
  </w:num>
  <w:num w:numId="14">
    <w:abstractNumId w:val="6"/>
  </w:num>
  <w:num w:numId="15">
    <w:abstractNumId w:val="24"/>
  </w:num>
  <w:num w:numId="16">
    <w:abstractNumId w:val="22"/>
  </w:num>
  <w:num w:numId="17">
    <w:abstractNumId w:val="23"/>
  </w:num>
  <w:num w:numId="18">
    <w:abstractNumId w:val="1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16"/>
  </w:num>
  <w:num w:numId="23">
    <w:abstractNumId w:val="0"/>
  </w:num>
  <w:num w:numId="24">
    <w:abstractNumId w:val="13"/>
  </w:num>
  <w:num w:numId="25">
    <w:abstractNumId w:val="14"/>
  </w:num>
  <w:num w:numId="26">
    <w:abstractNumId w:val="26"/>
  </w:num>
  <w:num w:numId="27">
    <w:abstractNumId w:val="20"/>
  </w:num>
  <w:num w:numId="28">
    <w:abstractNumId w:val="27"/>
  </w:num>
  <w:num w:numId="2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244C7"/>
    <w:rsid w:val="00030398"/>
    <w:rsid w:val="000335D8"/>
    <w:rsid w:val="000360A6"/>
    <w:rsid w:val="000420D7"/>
    <w:rsid w:val="00047F5F"/>
    <w:rsid w:val="00050A88"/>
    <w:rsid w:val="00061748"/>
    <w:rsid w:val="00075A87"/>
    <w:rsid w:val="00080A27"/>
    <w:rsid w:val="00083AE6"/>
    <w:rsid w:val="00092736"/>
    <w:rsid w:val="0009488B"/>
    <w:rsid w:val="00094E04"/>
    <w:rsid w:val="000A01FE"/>
    <w:rsid w:val="000A3971"/>
    <w:rsid w:val="000A6C6F"/>
    <w:rsid w:val="000A7412"/>
    <w:rsid w:val="000B0D10"/>
    <w:rsid w:val="000B19BE"/>
    <w:rsid w:val="000C77E4"/>
    <w:rsid w:val="0010127A"/>
    <w:rsid w:val="00101BFF"/>
    <w:rsid w:val="00102759"/>
    <w:rsid w:val="0010529A"/>
    <w:rsid w:val="00114718"/>
    <w:rsid w:val="00116273"/>
    <w:rsid w:val="0012275D"/>
    <w:rsid w:val="00143EB0"/>
    <w:rsid w:val="00144697"/>
    <w:rsid w:val="0014603B"/>
    <w:rsid w:val="001622D3"/>
    <w:rsid w:val="001637A6"/>
    <w:rsid w:val="00170A23"/>
    <w:rsid w:val="001712AF"/>
    <w:rsid w:val="00173207"/>
    <w:rsid w:val="001858B4"/>
    <w:rsid w:val="0019513F"/>
    <w:rsid w:val="001972FB"/>
    <w:rsid w:val="0019796C"/>
    <w:rsid w:val="00197C2D"/>
    <w:rsid w:val="001A0625"/>
    <w:rsid w:val="001A0CDE"/>
    <w:rsid w:val="001B1AB9"/>
    <w:rsid w:val="001B2339"/>
    <w:rsid w:val="001B6537"/>
    <w:rsid w:val="001C4C2F"/>
    <w:rsid w:val="001D27E3"/>
    <w:rsid w:val="001D55ED"/>
    <w:rsid w:val="001D5F89"/>
    <w:rsid w:val="001D63F0"/>
    <w:rsid w:val="001E1059"/>
    <w:rsid w:val="001E5271"/>
    <w:rsid w:val="001E5EE8"/>
    <w:rsid w:val="001E6AFE"/>
    <w:rsid w:val="001F4E5B"/>
    <w:rsid w:val="001F5624"/>
    <w:rsid w:val="0020065F"/>
    <w:rsid w:val="002105CE"/>
    <w:rsid w:val="0021223C"/>
    <w:rsid w:val="00212F7A"/>
    <w:rsid w:val="002316EE"/>
    <w:rsid w:val="0025102E"/>
    <w:rsid w:val="00260FA9"/>
    <w:rsid w:val="00271476"/>
    <w:rsid w:val="00277F7F"/>
    <w:rsid w:val="002843D2"/>
    <w:rsid w:val="00292F1B"/>
    <w:rsid w:val="00295F71"/>
    <w:rsid w:val="002A48EF"/>
    <w:rsid w:val="002B0374"/>
    <w:rsid w:val="002B1D0A"/>
    <w:rsid w:val="002B2BD4"/>
    <w:rsid w:val="002C1920"/>
    <w:rsid w:val="002C3CE6"/>
    <w:rsid w:val="002C5BB7"/>
    <w:rsid w:val="002C714D"/>
    <w:rsid w:val="002D0CBE"/>
    <w:rsid w:val="002D3D30"/>
    <w:rsid w:val="002E2E17"/>
    <w:rsid w:val="002F053E"/>
    <w:rsid w:val="0030039E"/>
    <w:rsid w:val="00305A75"/>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3D84"/>
    <w:rsid w:val="003B580F"/>
    <w:rsid w:val="003B64CB"/>
    <w:rsid w:val="003C37D0"/>
    <w:rsid w:val="003C4F39"/>
    <w:rsid w:val="003D5BB6"/>
    <w:rsid w:val="003E497A"/>
    <w:rsid w:val="004014E0"/>
    <w:rsid w:val="00421DCF"/>
    <w:rsid w:val="00422150"/>
    <w:rsid w:val="00426E53"/>
    <w:rsid w:val="004304F1"/>
    <w:rsid w:val="0043609C"/>
    <w:rsid w:val="00441C08"/>
    <w:rsid w:val="00444331"/>
    <w:rsid w:val="00453D5B"/>
    <w:rsid w:val="00457316"/>
    <w:rsid w:val="00467AED"/>
    <w:rsid w:val="00472043"/>
    <w:rsid w:val="00474D98"/>
    <w:rsid w:val="0047649E"/>
    <w:rsid w:val="00484029"/>
    <w:rsid w:val="00484F7A"/>
    <w:rsid w:val="004859D2"/>
    <w:rsid w:val="00487BE8"/>
    <w:rsid w:val="004A4F75"/>
    <w:rsid w:val="004B3A39"/>
    <w:rsid w:val="004C519A"/>
    <w:rsid w:val="004C5E5F"/>
    <w:rsid w:val="004D455A"/>
    <w:rsid w:val="004D6B7C"/>
    <w:rsid w:val="004E4A14"/>
    <w:rsid w:val="004F10A6"/>
    <w:rsid w:val="004F46A6"/>
    <w:rsid w:val="004F63D3"/>
    <w:rsid w:val="00504C41"/>
    <w:rsid w:val="00525C74"/>
    <w:rsid w:val="0052656B"/>
    <w:rsid w:val="00530343"/>
    <w:rsid w:val="005312B1"/>
    <w:rsid w:val="00536672"/>
    <w:rsid w:val="005379D7"/>
    <w:rsid w:val="00544208"/>
    <w:rsid w:val="00560746"/>
    <w:rsid w:val="00562099"/>
    <w:rsid w:val="00565D34"/>
    <w:rsid w:val="0057035A"/>
    <w:rsid w:val="00574BF7"/>
    <w:rsid w:val="005767F0"/>
    <w:rsid w:val="00583783"/>
    <w:rsid w:val="00583CA8"/>
    <w:rsid w:val="00584656"/>
    <w:rsid w:val="00590F83"/>
    <w:rsid w:val="005939EA"/>
    <w:rsid w:val="005A4227"/>
    <w:rsid w:val="005A4476"/>
    <w:rsid w:val="005A479B"/>
    <w:rsid w:val="005B5E57"/>
    <w:rsid w:val="005C3E19"/>
    <w:rsid w:val="005C793C"/>
    <w:rsid w:val="005D50DA"/>
    <w:rsid w:val="005F262A"/>
    <w:rsid w:val="005F6C5D"/>
    <w:rsid w:val="005F7A39"/>
    <w:rsid w:val="00611044"/>
    <w:rsid w:val="00627153"/>
    <w:rsid w:val="006275A8"/>
    <w:rsid w:val="00627B32"/>
    <w:rsid w:val="00630047"/>
    <w:rsid w:val="006324F4"/>
    <w:rsid w:val="00632967"/>
    <w:rsid w:val="006342E8"/>
    <w:rsid w:val="0064126A"/>
    <w:rsid w:val="00641FAC"/>
    <w:rsid w:val="00643838"/>
    <w:rsid w:val="006554D7"/>
    <w:rsid w:val="006565A5"/>
    <w:rsid w:val="00663E78"/>
    <w:rsid w:val="00665FF2"/>
    <w:rsid w:val="006803E1"/>
    <w:rsid w:val="0068309F"/>
    <w:rsid w:val="006928EB"/>
    <w:rsid w:val="006A4CF8"/>
    <w:rsid w:val="006A6728"/>
    <w:rsid w:val="006C3225"/>
    <w:rsid w:val="006C33FC"/>
    <w:rsid w:val="006C50D8"/>
    <w:rsid w:val="006E23A4"/>
    <w:rsid w:val="006F2E87"/>
    <w:rsid w:val="00707D11"/>
    <w:rsid w:val="00715592"/>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18D9"/>
    <w:rsid w:val="007739D6"/>
    <w:rsid w:val="00775398"/>
    <w:rsid w:val="0078791B"/>
    <w:rsid w:val="007932A4"/>
    <w:rsid w:val="007A12CD"/>
    <w:rsid w:val="007A4EEA"/>
    <w:rsid w:val="007B39E1"/>
    <w:rsid w:val="007B542F"/>
    <w:rsid w:val="007C475B"/>
    <w:rsid w:val="007C4A66"/>
    <w:rsid w:val="007C5129"/>
    <w:rsid w:val="007D3E1E"/>
    <w:rsid w:val="007D4E5B"/>
    <w:rsid w:val="007D6043"/>
    <w:rsid w:val="007E5379"/>
    <w:rsid w:val="007F0804"/>
    <w:rsid w:val="007F7107"/>
    <w:rsid w:val="00804774"/>
    <w:rsid w:val="00805D7A"/>
    <w:rsid w:val="00806091"/>
    <w:rsid w:val="008060E2"/>
    <w:rsid w:val="008069E5"/>
    <w:rsid w:val="00812F9C"/>
    <w:rsid w:val="00823993"/>
    <w:rsid w:val="008253B6"/>
    <w:rsid w:val="008265C6"/>
    <w:rsid w:val="00826C4D"/>
    <w:rsid w:val="00833DBD"/>
    <w:rsid w:val="00835B71"/>
    <w:rsid w:val="00842BF5"/>
    <w:rsid w:val="0084400F"/>
    <w:rsid w:val="008474C4"/>
    <w:rsid w:val="008538C5"/>
    <w:rsid w:val="008610BC"/>
    <w:rsid w:val="008628B9"/>
    <w:rsid w:val="00872007"/>
    <w:rsid w:val="00872623"/>
    <w:rsid w:val="00876897"/>
    <w:rsid w:val="008939E6"/>
    <w:rsid w:val="008B2BF1"/>
    <w:rsid w:val="008B374D"/>
    <w:rsid w:val="008B7B37"/>
    <w:rsid w:val="008D3969"/>
    <w:rsid w:val="008D4842"/>
    <w:rsid w:val="008D488C"/>
    <w:rsid w:val="008E7DF6"/>
    <w:rsid w:val="008F0216"/>
    <w:rsid w:val="008F4257"/>
    <w:rsid w:val="008F4D9B"/>
    <w:rsid w:val="008F7F30"/>
    <w:rsid w:val="00901A90"/>
    <w:rsid w:val="00902605"/>
    <w:rsid w:val="009106ED"/>
    <w:rsid w:val="00916082"/>
    <w:rsid w:val="009240D2"/>
    <w:rsid w:val="009269C8"/>
    <w:rsid w:val="009302EA"/>
    <w:rsid w:val="009411EE"/>
    <w:rsid w:val="00945311"/>
    <w:rsid w:val="00945C74"/>
    <w:rsid w:val="00946373"/>
    <w:rsid w:val="009473B0"/>
    <w:rsid w:val="00953F38"/>
    <w:rsid w:val="009658C6"/>
    <w:rsid w:val="00965A2E"/>
    <w:rsid w:val="00967E35"/>
    <w:rsid w:val="00970A6E"/>
    <w:rsid w:val="009755C7"/>
    <w:rsid w:val="009756C5"/>
    <w:rsid w:val="00986F34"/>
    <w:rsid w:val="00987662"/>
    <w:rsid w:val="009A17CD"/>
    <w:rsid w:val="009A4450"/>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FAF"/>
    <w:rsid w:val="00A515D7"/>
    <w:rsid w:val="00A71B59"/>
    <w:rsid w:val="00A80927"/>
    <w:rsid w:val="00A81160"/>
    <w:rsid w:val="00AA2EA4"/>
    <w:rsid w:val="00AB0D0A"/>
    <w:rsid w:val="00AB1A12"/>
    <w:rsid w:val="00AB6A99"/>
    <w:rsid w:val="00AC01AB"/>
    <w:rsid w:val="00AD080A"/>
    <w:rsid w:val="00AD58C5"/>
    <w:rsid w:val="00AD774C"/>
    <w:rsid w:val="00AE38BA"/>
    <w:rsid w:val="00AF64D8"/>
    <w:rsid w:val="00AF7294"/>
    <w:rsid w:val="00B009C8"/>
    <w:rsid w:val="00B057C4"/>
    <w:rsid w:val="00B1074B"/>
    <w:rsid w:val="00B3119A"/>
    <w:rsid w:val="00B319E3"/>
    <w:rsid w:val="00B44F40"/>
    <w:rsid w:val="00B52458"/>
    <w:rsid w:val="00B527D1"/>
    <w:rsid w:val="00B55471"/>
    <w:rsid w:val="00B57DA3"/>
    <w:rsid w:val="00B62630"/>
    <w:rsid w:val="00B63375"/>
    <w:rsid w:val="00B66414"/>
    <w:rsid w:val="00B66615"/>
    <w:rsid w:val="00B82521"/>
    <w:rsid w:val="00B8678A"/>
    <w:rsid w:val="00B95ED3"/>
    <w:rsid w:val="00B97045"/>
    <w:rsid w:val="00BD4E79"/>
    <w:rsid w:val="00BE3178"/>
    <w:rsid w:val="00BE70CA"/>
    <w:rsid w:val="00BF5E14"/>
    <w:rsid w:val="00C00689"/>
    <w:rsid w:val="00C02EDC"/>
    <w:rsid w:val="00C04031"/>
    <w:rsid w:val="00C32ED6"/>
    <w:rsid w:val="00C37A3E"/>
    <w:rsid w:val="00C42EDA"/>
    <w:rsid w:val="00C43854"/>
    <w:rsid w:val="00C47C6B"/>
    <w:rsid w:val="00C5528E"/>
    <w:rsid w:val="00C5637A"/>
    <w:rsid w:val="00C60987"/>
    <w:rsid w:val="00C64A31"/>
    <w:rsid w:val="00C64D3C"/>
    <w:rsid w:val="00C66AF3"/>
    <w:rsid w:val="00C770B5"/>
    <w:rsid w:val="00C82C08"/>
    <w:rsid w:val="00C85C8C"/>
    <w:rsid w:val="00C86DCB"/>
    <w:rsid w:val="00C87F94"/>
    <w:rsid w:val="00C9517B"/>
    <w:rsid w:val="00C96BBE"/>
    <w:rsid w:val="00C96E6B"/>
    <w:rsid w:val="00CB190D"/>
    <w:rsid w:val="00CB60DC"/>
    <w:rsid w:val="00CB7674"/>
    <w:rsid w:val="00CC38D0"/>
    <w:rsid w:val="00CC6952"/>
    <w:rsid w:val="00CC70DB"/>
    <w:rsid w:val="00CD0154"/>
    <w:rsid w:val="00CD0ABC"/>
    <w:rsid w:val="00CD2848"/>
    <w:rsid w:val="00CD47F2"/>
    <w:rsid w:val="00CE1AC3"/>
    <w:rsid w:val="00CF5E15"/>
    <w:rsid w:val="00CF7486"/>
    <w:rsid w:val="00D04E43"/>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066C"/>
    <w:rsid w:val="00D82DF2"/>
    <w:rsid w:val="00D854BB"/>
    <w:rsid w:val="00D85BDE"/>
    <w:rsid w:val="00DA50F9"/>
    <w:rsid w:val="00DB623E"/>
    <w:rsid w:val="00DC75A4"/>
    <w:rsid w:val="00DD4B3F"/>
    <w:rsid w:val="00DD633A"/>
    <w:rsid w:val="00DD7A5E"/>
    <w:rsid w:val="00DE3A40"/>
    <w:rsid w:val="00DE3B4D"/>
    <w:rsid w:val="00DE7754"/>
    <w:rsid w:val="00E02D00"/>
    <w:rsid w:val="00E03328"/>
    <w:rsid w:val="00E04ABD"/>
    <w:rsid w:val="00E054A2"/>
    <w:rsid w:val="00E075A7"/>
    <w:rsid w:val="00E1175E"/>
    <w:rsid w:val="00E13660"/>
    <w:rsid w:val="00E14A9E"/>
    <w:rsid w:val="00E42DE9"/>
    <w:rsid w:val="00E517A6"/>
    <w:rsid w:val="00E63240"/>
    <w:rsid w:val="00E809B2"/>
    <w:rsid w:val="00E93A58"/>
    <w:rsid w:val="00E94F83"/>
    <w:rsid w:val="00E95D99"/>
    <w:rsid w:val="00E9650B"/>
    <w:rsid w:val="00EA724B"/>
    <w:rsid w:val="00EB3186"/>
    <w:rsid w:val="00EC7632"/>
    <w:rsid w:val="00ED1BE4"/>
    <w:rsid w:val="00EE0EE6"/>
    <w:rsid w:val="00EF1841"/>
    <w:rsid w:val="00F03103"/>
    <w:rsid w:val="00F14D9E"/>
    <w:rsid w:val="00F2252A"/>
    <w:rsid w:val="00F238BB"/>
    <w:rsid w:val="00F245FF"/>
    <w:rsid w:val="00F3051E"/>
    <w:rsid w:val="00F32635"/>
    <w:rsid w:val="00F37C44"/>
    <w:rsid w:val="00F47589"/>
    <w:rsid w:val="00F47B67"/>
    <w:rsid w:val="00F54EE7"/>
    <w:rsid w:val="00F64876"/>
    <w:rsid w:val="00F74569"/>
    <w:rsid w:val="00F75851"/>
    <w:rsid w:val="00F76778"/>
    <w:rsid w:val="00F7781C"/>
    <w:rsid w:val="00F81042"/>
    <w:rsid w:val="00F833FA"/>
    <w:rsid w:val="00F927C2"/>
    <w:rsid w:val="00F92C62"/>
    <w:rsid w:val="00F94A7A"/>
    <w:rsid w:val="00F958BB"/>
    <w:rsid w:val="00FA128D"/>
    <w:rsid w:val="00FA4C87"/>
    <w:rsid w:val="00FA7DE8"/>
    <w:rsid w:val="00FB1C50"/>
    <w:rsid w:val="00FC1B75"/>
    <w:rsid w:val="00FD325A"/>
    <w:rsid w:val="00FD50A2"/>
    <w:rsid w:val="00FD7B58"/>
    <w:rsid w:val="00FD7E64"/>
    <w:rsid w:val="00FE0145"/>
    <w:rsid w:val="00FE7EA3"/>
    <w:rsid w:val="00FF08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12F583-D7A6-4BD9-A5FB-B2FD966B9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C322C-0262-4EF6-A4C8-AC107E2A5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9132</Words>
  <Characters>50229</Characters>
  <Application>Microsoft Office Word</Application>
  <DocSecurity>0</DocSecurity>
  <Lines>418</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Becerra Garcia</dc:creator>
  <cp:keywords/>
  <dc:description/>
  <cp:lastModifiedBy>María Magdalena Rabanal Romero</cp:lastModifiedBy>
  <cp:revision>8</cp:revision>
  <cp:lastPrinted>2016-08-12T15:12:00Z</cp:lastPrinted>
  <dcterms:created xsi:type="dcterms:W3CDTF">2016-08-16T18:15:00Z</dcterms:created>
  <dcterms:modified xsi:type="dcterms:W3CDTF">2016-09-11T22:35:00Z</dcterms:modified>
</cp:coreProperties>
</file>